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E36CC3" w:rsidRPr="002745FC" w:rsidTr="00E36CC3">
        <w:tc>
          <w:tcPr>
            <w:tcW w:w="4677" w:type="dxa"/>
            <w:tcBorders>
              <w:top w:val="nil"/>
              <w:left w:val="nil"/>
              <w:bottom w:val="nil"/>
              <w:right w:val="nil"/>
            </w:tcBorders>
          </w:tcPr>
          <w:p w:rsidR="00E36CC3" w:rsidRPr="002745FC" w:rsidRDefault="00E36CC3">
            <w:pPr>
              <w:pStyle w:val="ConsPlusNormal"/>
              <w:rPr>
                <w:rFonts w:ascii="Times New Roman" w:hAnsi="Times New Roman" w:cs="Times New Roman"/>
                <w:sz w:val="28"/>
                <w:szCs w:val="28"/>
              </w:rPr>
            </w:pPr>
            <w:r w:rsidRPr="002745FC">
              <w:rPr>
                <w:rFonts w:ascii="Times New Roman" w:hAnsi="Times New Roman" w:cs="Times New Roman"/>
                <w:sz w:val="28"/>
                <w:szCs w:val="28"/>
              </w:rPr>
              <w:t>27 ноября 1992 года</w:t>
            </w:r>
            <w:bookmarkStart w:id="0" w:name="_GoBack"/>
            <w:bookmarkEnd w:id="0"/>
          </w:p>
        </w:tc>
        <w:tc>
          <w:tcPr>
            <w:tcW w:w="4678" w:type="dxa"/>
            <w:tcBorders>
              <w:top w:val="nil"/>
              <w:left w:val="nil"/>
              <w:bottom w:val="nil"/>
              <w:right w:val="nil"/>
            </w:tcBorders>
          </w:tcPr>
          <w:p w:rsidR="00E36CC3" w:rsidRPr="002745FC" w:rsidRDefault="00E36CC3">
            <w:pPr>
              <w:pStyle w:val="ConsPlusNormal"/>
              <w:jc w:val="right"/>
              <w:rPr>
                <w:rFonts w:ascii="Times New Roman" w:hAnsi="Times New Roman" w:cs="Times New Roman"/>
                <w:sz w:val="28"/>
                <w:szCs w:val="28"/>
              </w:rPr>
            </w:pPr>
            <w:r w:rsidRPr="002745FC">
              <w:rPr>
                <w:rFonts w:ascii="Times New Roman" w:hAnsi="Times New Roman" w:cs="Times New Roman"/>
                <w:sz w:val="28"/>
                <w:szCs w:val="28"/>
              </w:rPr>
              <w:t>N 4015-1</w:t>
            </w:r>
          </w:p>
        </w:tc>
      </w:tr>
    </w:tbl>
    <w:p w:rsidR="00E36CC3" w:rsidRPr="002745FC" w:rsidRDefault="00E36CC3">
      <w:pPr>
        <w:pStyle w:val="ConsPlusNormal"/>
        <w:pBdr>
          <w:top w:val="single" w:sz="6" w:space="0" w:color="auto"/>
        </w:pBdr>
        <w:spacing w:before="100" w:after="100"/>
        <w:jc w:val="both"/>
        <w:rPr>
          <w:rFonts w:ascii="Times New Roman" w:hAnsi="Times New Roman" w:cs="Times New Roman"/>
          <w:sz w:val="28"/>
          <w:szCs w:val="28"/>
        </w:rPr>
      </w:pPr>
    </w:p>
    <w:p w:rsidR="00E36CC3" w:rsidRPr="002745FC" w:rsidRDefault="00E36CC3">
      <w:pPr>
        <w:pStyle w:val="ConsPlusNormal"/>
        <w:jc w:val="center"/>
        <w:rPr>
          <w:rFonts w:ascii="Times New Roman" w:hAnsi="Times New Roman" w:cs="Times New Roman"/>
          <w:sz w:val="28"/>
          <w:szCs w:val="28"/>
        </w:rPr>
      </w:pPr>
    </w:p>
    <w:p w:rsidR="00E36CC3" w:rsidRPr="002745FC" w:rsidRDefault="00E36CC3">
      <w:pPr>
        <w:pStyle w:val="ConsPlusTitle"/>
        <w:jc w:val="center"/>
        <w:rPr>
          <w:rFonts w:ascii="Times New Roman" w:hAnsi="Times New Roman" w:cs="Times New Roman"/>
          <w:sz w:val="28"/>
          <w:szCs w:val="28"/>
        </w:rPr>
      </w:pPr>
      <w:r w:rsidRPr="002745FC">
        <w:rPr>
          <w:rFonts w:ascii="Times New Roman" w:hAnsi="Times New Roman" w:cs="Times New Roman"/>
          <w:sz w:val="28"/>
          <w:szCs w:val="28"/>
        </w:rPr>
        <w:t>РОССИЙСКАЯ ФЕДЕРАЦИЯ</w:t>
      </w:r>
    </w:p>
    <w:p w:rsidR="00E36CC3" w:rsidRPr="002745FC" w:rsidRDefault="00E36CC3">
      <w:pPr>
        <w:pStyle w:val="ConsPlusTitle"/>
        <w:jc w:val="center"/>
        <w:rPr>
          <w:rFonts w:ascii="Times New Roman" w:hAnsi="Times New Roman" w:cs="Times New Roman"/>
          <w:sz w:val="28"/>
          <w:szCs w:val="28"/>
        </w:rPr>
      </w:pPr>
    </w:p>
    <w:p w:rsidR="00E36CC3" w:rsidRPr="002745FC" w:rsidRDefault="00E36CC3">
      <w:pPr>
        <w:pStyle w:val="ConsPlusTitle"/>
        <w:jc w:val="center"/>
        <w:rPr>
          <w:rFonts w:ascii="Times New Roman" w:hAnsi="Times New Roman" w:cs="Times New Roman"/>
          <w:sz w:val="28"/>
          <w:szCs w:val="28"/>
        </w:rPr>
      </w:pPr>
      <w:r w:rsidRPr="002745FC">
        <w:rPr>
          <w:rFonts w:ascii="Times New Roman" w:hAnsi="Times New Roman" w:cs="Times New Roman"/>
          <w:sz w:val="28"/>
          <w:szCs w:val="28"/>
        </w:rPr>
        <w:t>ЗАКОН</w:t>
      </w:r>
    </w:p>
    <w:p w:rsidR="00E36CC3" w:rsidRPr="002745FC" w:rsidRDefault="00E36CC3">
      <w:pPr>
        <w:pStyle w:val="ConsPlusTitle"/>
        <w:jc w:val="center"/>
        <w:rPr>
          <w:rFonts w:ascii="Times New Roman" w:hAnsi="Times New Roman" w:cs="Times New Roman"/>
          <w:sz w:val="28"/>
          <w:szCs w:val="28"/>
        </w:rPr>
      </w:pPr>
    </w:p>
    <w:p w:rsidR="00E36CC3" w:rsidRPr="002745FC" w:rsidRDefault="00E36CC3">
      <w:pPr>
        <w:pStyle w:val="ConsPlusTitle"/>
        <w:jc w:val="center"/>
        <w:rPr>
          <w:rFonts w:ascii="Times New Roman" w:hAnsi="Times New Roman" w:cs="Times New Roman"/>
          <w:sz w:val="28"/>
          <w:szCs w:val="28"/>
        </w:rPr>
      </w:pPr>
      <w:r w:rsidRPr="002745FC">
        <w:rPr>
          <w:rFonts w:ascii="Times New Roman" w:hAnsi="Times New Roman" w:cs="Times New Roman"/>
          <w:sz w:val="28"/>
          <w:szCs w:val="28"/>
        </w:rPr>
        <w:t>ОБ ОРГАНИЗАЦИИ СТРАХОВОГО ДЕЛА В РОССИЙСКОЙ ФЕДЕРАЦИИ</w:t>
      </w:r>
    </w:p>
    <w:p w:rsidR="00E36CC3" w:rsidRPr="002745FC" w:rsidRDefault="00E36CC3">
      <w:pPr>
        <w:spacing w:after="1"/>
        <w:rPr>
          <w:rFonts w:ascii="Times New Roman" w:hAnsi="Times New Roman" w:cs="Times New Roman"/>
          <w:sz w:val="28"/>
          <w:szCs w:val="28"/>
        </w:rPr>
      </w:pP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Список изменяющих документов</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31.12.1997 N 157-ФЗ,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20.11.1999 N 204-ФЗ, от 21.03.2002 N 31-ФЗ, от 25.04.2002 N 41-ФЗ,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08.12.2003 N 169-ФЗ, от 10.12.2003 N 172-ФЗ, от 20.07.2004 N 67-ФЗ,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07.03.2005 N 12-ФЗ, от 18.07.2005 N 90-ФЗ, от 21.07.2005 N 104-ФЗ,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17.05.2007 N 83-ФЗ, от 08.11.2007 N 256-ФЗ, от 29.11.2007 N 287-ФЗ,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30.10.2009 N 243-ФЗ, от 22.04.2010 N 65-ФЗ, от 27.07.2010 N 226-ФЗ,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29.11.2010 N 313-ФЗ, от 18.07.2011 N 236-ФЗ, от 30.11.2011 N 362-ФЗ,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25.12.2012 N 267-ФЗ, от 28.06.2013 N 134-ФЗ,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23.07.2013 N 234-ФЗ (ред. 28.12.2013), от 04.06.2014 N 149-ФЗ,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21.07.2014 N 223-ФЗ, от 04.11.2014 N 344-ФЗ, от 08.03.2015 N 39-ФЗ,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29.06.2015 N 155-ФЗ, от 29.06.2015 N 210-ФЗ, от 13.07.2015 N 231-ФЗ,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13.07.2015 N 259-ФЗ, от 28.11.2015 N 349-ФЗ, от 30.12.2015 N 432-ФЗ,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23.05.2016 N 146-ФЗ, от 23.06.2016 N 194-ФЗ,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23.06.2016 N 222-ФЗ (ред. 28.12.2017), от 03.07.2016 N 292-ФЗ,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03.07.2016 N 361-ФЗ, от 03.07.2016 N 363-ФЗ, от 26.07.2017 N 205-ФЗ,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29.07.2017 N 281-ФЗ, от 31.12.2017 N 482-ФЗ, от 23.04.2018 N 87-ФЗ,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29.07.2018 N 251-ФЗ, от 03.08.2018 N 320-ФЗ, от 03.08.2018 N 322-ФЗ,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28.11.2018 N 452-ФЗ, от 01.05.2019 N 88-ФЗ,</w:t>
      </w:r>
    </w:p>
    <w:p w:rsidR="00E36CC3" w:rsidRPr="002745FC" w:rsidRDefault="00E36CC3" w:rsidP="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с изм., внесенными Федеральным законом от 21.06.2004 N 57-ФЗ)</w:t>
      </w:r>
    </w:p>
    <w:p w:rsidR="00E36CC3" w:rsidRDefault="00E36CC3">
      <w:pPr>
        <w:pStyle w:val="ConsPlusTitle"/>
        <w:jc w:val="center"/>
        <w:outlineLvl w:val="0"/>
        <w:rPr>
          <w:rFonts w:ascii="Times New Roman" w:hAnsi="Times New Roman" w:cs="Times New Roman"/>
          <w:sz w:val="28"/>
          <w:szCs w:val="28"/>
        </w:rPr>
      </w:pPr>
    </w:p>
    <w:p w:rsidR="002745FC" w:rsidRDefault="002745FC">
      <w:pPr>
        <w:pStyle w:val="ConsPlusTitle"/>
        <w:jc w:val="center"/>
        <w:outlineLvl w:val="0"/>
        <w:rPr>
          <w:rFonts w:ascii="Times New Roman" w:hAnsi="Times New Roman" w:cs="Times New Roman"/>
          <w:sz w:val="28"/>
          <w:szCs w:val="28"/>
        </w:rPr>
      </w:pPr>
    </w:p>
    <w:p w:rsidR="002745FC" w:rsidRPr="002745FC" w:rsidRDefault="002745FC">
      <w:pPr>
        <w:pStyle w:val="ConsPlusTitle"/>
        <w:jc w:val="center"/>
        <w:outlineLvl w:val="0"/>
        <w:rPr>
          <w:rFonts w:ascii="Times New Roman" w:hAnsi="Times New Roman" w:cs="Times New Roman"/>
          <w:sz w:val="28"/>
          <w:szCs w:val="28"/>
        </w:rPr>
      </w:pPr>
    </w:p>
    <w:p w:rsidR="00E36CC3" w:rsidRPr="002745FC" w:rsidRDefault="00E36CC3">
      <w:pPr>
        <w:pStyle w:val="ConsPlusTitle"/>
        <w:jc w:val="center"/>
        <w:outlineLvl w:val="0"/>
        <w:rPr>
          <w:rFonts w:ascii="Times New Roman" w:hAnsi="Times New Roman" w:cs="Times New Roman"/>
          <w:sz w:val="28"/>
          <w:szCs w:val="28"/>
        </w:rPr>
      </w:pPr>
      <w:r w:rsidRPr="002745FC">
        <w:rPr>
          <w:rFonts w:ascii="Times New Roman" w:hAnsi="Times New Roman" w:cs="Times New Roman"/>
          <w:sz w:val="28"/>
          <w:szCs w:val="28"/>
        </w:rPr>
        <w:t>Глава I. ОБЩИЕ ПОЛОЖЕНИЯ</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 Отношения, регулируемые настоящим Законом</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1" w:name="P35"/>
      <w:bookmarkEnd w:id="1"/>
      <w:r w:rsidRPr="002745FC">
        <w:rPr>
          <w:rFonts w:ascii="Times New Roman" w:hAnsi="Times New Roman" w:cs="Times New Roman"/>
          <w:sz w:val="28"/>
          <w:szCs w:val="28"/>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2" w:name="P37"/>
      <w:bookmarkEnd w:id="2"/>
      <w:r w:rsidRPr="002745FC">
        <w:rPr>
          <w:rFonts w:ascii="Times New Roman" w:hAnsi="Times New Roman" w:cs="Times New Roman"/>
          <w:sz w:val="28"/>
          <w:szCs w:val="28"/>
        </w:rPr>
        <w:lastRenderedPageBreak/>
        <w:t>2. Отношения, указанные в пункте 1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Для целей настоящего Закона федеральные законы, иные нормативные правовые акты и нормативные акты Банка России, предусмотренные пунктами 1 и 2 настоящей статьи, являются составной частью страхового законодательства.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законом от 8 декабря 2003 года N 164-ФЗ "Об основах государственного регулирования внешнеторговой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18.07.2011 N 236-ФЗ, от 03.08.2018 N 322-ФЗ, от 28.11.2018 N 452-ФЗ)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законом "Об обязательном медицинском страховании в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введен Федеральным законом от 29.11.2010 N 313-ФЗ)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 Страхование и страховая деятельность (страховое дело)</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lastRenderedPageBreak/>
        <w:t>Статья 3. Цель и задачи организации страхового дела. Формы страхования</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Задачами организации страхового дела являются: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проведение единой государственной политики в сфере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Страхование осуществляется в форме добровольного страхования и обязательного страхования.</w:t>
      </w:r>
    </w:p>
    <w:p w:rsidR="00E36CC3" w:rsidRPr="002745FC" w:rsidRDefault="00E36CC3">
      <w:pPr>
        <w:pStyle w:val="ConsPlusNormal"/>
        <w:spacing w:before="280"/>
        <w:ind w:firstLine="540"/>
        <w:jc w:val="both"/>
        <w:rPr>
          <w:rFonts w:ascii="Times New Roman" w:hAnsi="Times New Roman" w:cs="Times New Roman"/>
          <w:sz w:val="28"/>
          <w:szCs w:val="28"/>
        </w:rPr>
      </w:pPr>
      <w:r w:rsidRPr="002745FC">
        <w:rPr>
          <w:rFonts w:ascii="Times New Roman" w:hAnsi="Times New Roman" w:cs="Times New Roman"/>
          <w:sz w:val="28"/>
          <w:szCs w:val="28"/>
        </w:rPr>
        <w:t>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29.06.2015 N 155-ФЗ,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w:t>
      </w:r>
      <w:r w:rsidRPr="002745FC">
        <w:rPr>
          <w:rFonts w:ascii="Times New Roman" w:hAnsi="Times New Roman" w:cs="Times New Roman"/>
          <w:sz w:val="28"/>
          <w:szCs w:val="28"/>
        </w:rPr>
        <w:lastRenderedPageBreak/>
        <w:t>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подпунктами 6 и 14 пункта 1 статьи 32.9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3.1 введен Федеральным законом от 21.07.2014 N 223-ФЗ)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3.2. В целях информационного обеспечения организации страхования жилых домов, квартир, иных видов жилых помещений, определенных Жилищным кодексом Российской Федерации (далее - жилые помещения), а также принятия органом государственной власти субъекта Российской Федерации решения об </w:t>
      </w:r>
      <w:r w:rsidRPr="002745FC">
        <w:rPr>
          <w:rFonts w:ascii="Times New Roman" w:hAnsi="Times New Roman" w:cs="Times New Roman"/>
          <w:sz w:val="28"/>
          <w:szCs w:val="28"/>
        </w:rPr>
        <w:lastRenderedPageBreak/>
        <w:t>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включенная в единый реестр саморегулируемых организаций в сфере финансового рынка.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3.2 введен Федеральным законом от 03.08.2018 N 320-ФЗ)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Условия и порядок осуществления обязательного страхования определяются федеральными законами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а) субъекты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б) объекты, подлежащие страхованию;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перечень страховых случаев;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г) минимальный размер страховой суммы или порядок ее определения;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д) размер, структуру или порядок определения страхового тарифа;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е) срок и порядок уплаты страховой премии (страховых взносов);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ж) срок действия договора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з) порядок определения размера страховой выплаты;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и) контроль за осуществлением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к) последствия неисполнения или ненадлежащего исполнения обязательств субъектами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л) иные положения.</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4. Объекты страхования</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 (ред. 28.12.2013))</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3" w:name="P93"/>
      <w:bookmarkEnd w:id="3"/>
      <w:r w:rsidRPr="002745FC">
        <w:rPr>
          <w:rFonts w:ascii="Times New Roman" w:hAnsi="Times New Roman" w:cs="Times New Roman"/>
          <w:sz w:val="28"/>
          <w:szCs w:val="28"/>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4" w:name="P94"/>
      <w:bookmarkEnd w:id="4"/>
      <w:r w:rsidRPr="002745FC">
        <w:rPr>
          <w:rFonts w:ascii="Times New Roman" w:hAnsi="Times New Roman" w:cs="Times New Roman"/>
          <w:sz w:val="28"/>
          <w:szCs w:val="28"/>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E36CC3" w:rsidRPr="002745FC" w:rsidRDefault="00E36CC3">
      <w:pPr>
        <w:pStyle w:val="ConsPlusNormal"/>
        <w:spacing w:before="220"/>
        <w:ind w:firstLine="540"/>
        <w:jc w:val="both"/>
        <w:rPr>
          <w:rFonts w:ascii="Times New Roman" w:hAnsi="Times New Roman" w:cs="Times New Roman"/>
          <w:sz w:val="28"/>
          <w:szCs w:val="28"/>
        </w:rPr>
      </w:pPr>
      <w:bookmarkStart w:id="5" w:name="P95"/>
      <w:bookmarkEnd w:id="5"/>
      <w:r w:rsidRPr="002745FC">
        <w:rPr>
          <w:rFonts w:ascii="Times New Roman" w:hAnsi="Times New Roman" w:cs="Times New Roman"/>
          <w:sz w:val="28"/>
          <w:szCs w:val="28"/>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6" w:name="P96"/>
      <w:bookmarkEnd w:id="6"/>
      <w:r w:rsidRPr="002745FC">
        <w:rPr>
          <w:rFonts w:ascii="Times New Roman" w:hAnsi="Times New Roman" w:cs="Times New Roman"/>
          <w:sz w:val="28"/>
          <w:szCs w:val="28"/>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E36CC3" w:rsidRPr="002745FC" w:rsidRDefault="00E36CC3">
      <w:pPr>
        <w:pStyle w:val="ConsPlusNormal"/>
        <w:spacing w:before="220"/>
        <w:ind w:firstLine="540"/>
        <w:jc w:val="both"/>
        <w:rPr>
          <w:rFonts w:ascii="Times New Roman" w:hAnsi="Times New Roman" w:cs="Times New Roman"/>
          <w:sz w:val="28"/>
          <w:szCs w:val="28"/>
        </w:rPr>
      </w:pPr>
      <w:bookmarkStart w:id="7" w:name="P99"/>
      <w:bookmarkEnd w:id="7"/>
      <w:r w:rsidRPr="002745FC">
        <w:rPr>
          <w:rFonts w:ascii="Times New Roman" w:hAnsi="Times New Roman" w:cs="Times New Roman"/>
          <w:sz w:val="28"/>
          <w:szCs w:val="28"/>
        </w:rPr>
        <w:t>6. Объектами страхования гражданской ответственности могут быть имущественные интересы, связанные с:</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риском наступления ответственности за нарушение договора.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7. Объекты, указанные в пунктах 1 - 3 настоящей статьи, относятся к личному страхованию, объекты, указанные в пунктах 4 - 6 настоящей статьи, относятся к имущественному страхованию.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пунктами 4 - 6 настоящей статьи, и личного страхования, предусмотренным пунктами 2 и 3 настоящей статьи, или только объектов личного страхования, предусмотренных пунктами 1 - 3 настоящей статьи (комбинированное страхование).</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4.1. Участники отношений, регулируемых настоящим Законом</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Участниками отношений, регулируемых настоящим Законом, являются: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страхователи, застрахованные лица, выгодоприобретатели;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страховые организации, в том числе перестраховочные организации;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общества взаимного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страховые агенты;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страховые брокеры;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актуарии;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7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8 в ред. Федерального закона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специализированные депозитарии.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9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Страховые организации, общества взаимного страхования и страховые </w:t>
      </w:r>
      <w:r w:rsidRPr="002745FC">
        <w:rPr>
          <w:rFonts w:ascii="Times New Roman" w:hAnsi="Times New Roman" w:cs="Times New Roman"/>
          <w:sz w:val="28"/>
          <w:szCs w:val="28"/>
        </w:rPr>
        <w:lastRenderedPageBreak/>
        <w:t>брокеры являются субъектами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Деятельность субъектов страхового дела подлежит лицензированию.</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Наименование (фирменное наименование) субъекта страхового дела - юридического лица должно содержать: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указание на организационно-правовую форму субъекта страхового дела;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указание на вид деятельности субъекта страхового дела с использованием слов либо "страхование" и (или) "перестрахование", либо "взаимное страхование", </w:t>
      </w:r>
      <w:r w:rsidRPr="002745FC">
        <w:rPr>
          <w:rFonts w:ascii="Times New Roman" w:hAnsi="Times New Roman" w:cs="Times New Roman"/>
          <w:sz w:val="28"/>
          <w:szCs w:val="28"/>
        </w:rPr>
        <w:lastRenderedPageBreak/>
        <w:t>либо "страховой брокер", а также производных от таких слов и словосочетаний;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обозначение, индивидуализирующее субъект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 в ред. Федерального закона от 21.07.2005 N 104-ФЗ)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указание на то, что акционерное общество является публичным, для публичных акционерных обществ;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4 введен Федеральным законом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слова "потребительское общество взаимного страхования" для обществ взаимного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5 введен Федеральным законом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 введен Федеральным законом от 21.07.2005 N 104-ФЗ; в ред. Федерального закона от 23.05.2016 N 146-ФЗ)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5. Страхователи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2 - 3. Утратили силу. - Федеральный закон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bookmarkStart w:id="8" w:name="P149"/>
      <w:bookmarkEnd w:id="8"/>
      <w:r w:rsidRPr="002745FC">
        <w:rPr>
          <w:rFonts w:ascii="Times New Roman" w:hAnsi="Times New Roman" w:cs="Times New Roman"/>
          <w:sz w:val="28"/>
          <w:szCs w:val="28"/>
        </w:rPr>
        <w:t>Статья 6. Страховщики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w:t>
      </w:r>
      <w:r w:rsidRPr="002745FC">
        <w:rPr>
          <w:rFonts w:ascii="Times New Roman" w:hAnsi="Times New Roman" w:cs="Times New Roman"/>
          <w:sz w:val="28"/>
          <w:szCs w:val="28"/>
        </w:rPr>
        <w:lastRenderedPageBreak/>
        <w:t>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29.07.2018 N 251-ФЗ; в ред. Федерального закона от 01.05.2019 N 88-ФЗ)</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Страховщики вправе осуществлять или только страхование объектов личного страхования, предусмотренных пунктами 1 - 3 статьи 4 настоящего Закона, или только страхование объектов имущественного и личного страхования, предусмотренных соответственно пунктами 2 - 6 статьи 4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10.12.2003 N 172-ФЗ,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 в ред. Федеральных законов от 08.03.2015 N 39-ФЗ, от 23.06.2016 N 194-ФЗ)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w:t>
      </w:r>
      <w:r w:rsidRPr="002745FC">
        <w:rPr>
          <w:rFonts w:ascii="Times New Roman" w:hAnsi="Times New Roman" w:cs="Times New Roman"/>
          <w:sz w:val="28"/>
          <w:szCs w:val="28"/>
        </w:rPr>
        <w:lastRenderedPageBreak/>
        <w:t>перестрахование.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2.1.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статьей 29.1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2.1 введен Федеральным законом от 22.04.2010 N 65-ФЗ, в ред. Федеральных законов от 30.11.2011 N 362-ФЗ,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2.2 в ред. Федерального закона от 03.07.2016 N 361-ФЗ)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9" w:name="P170"/>
      <w:bookmarkEnd w:id="9"/>
      <w:r w:rsidRPr="002745FC">
        <w:rPr>
          <w:rFonts w:ascii="Times New Roman" w:hAnsi="Times New Roman" w:cs="Times New Roman"/>
          <w:sz w:val="28"/>
          <w:szCs w:val="28"/>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 w:name="P171"/>
      <w:bookmarkEnd w:id="10"/>
      <w:r w:rsidRPr="002745FC">
        <w:rPr>
          <w:rFonts w:ascii="Times New Roman" w:hAnsi="Times New Roman" w:cs="Times New Roman"/>
          <w:sz w:val="28"/>
          <w:szCs w:val="28"/>
        </w:rPr>
        <w:t>Абзац утратил силу с 22 августа 2017 года.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В целях настоящего Закона иностранными инвесторами признаются </w:t>
      </w:r>
      <w:r w:rsidRPr="002745FC">
        <w:rPr>
          <w:rFonts w:ascii="Times New Roman" w:hAnsi="Times New Roman" w:cs="Times New Roman"/>
          <w:sz w:val="28"/>
          <w:szCs w:val="28"/>
        </w:rPr>
        <w:lastRenderedPageBreak/>
        <w:t>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 w:name="P173"/>
      <w:bookmarkEnd w:id="11"/>
      <w:r w:rsidRPr="002745FC">
        <w:rPr>
          <w:rFonts w:ascii="Times New Roman" w:hAnsi="Times New Roman" w:cs="Times New Roman"/>
          <w:sz w:val="28"/>
          <w:szCs w:val="28"/>
        </w:rPr>
        <w:t>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порядке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абзацами четвертым и седьмым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2" w:name="P177"/>
      <w:bookmarkEnd w:id="12"/>
      <w:r w:rsidRPr="002745FC">
        <w:rPr>
          <w:rFonts w:ascii="Times New Roman" w:hAnsi="Times New Roman" w:cs="Times New Roman"/>
          <w:sz w:val="28"/>
          <w:szCs w:val="28"/>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3" w:name="P180"/>
      <w:bookmarkEnd w:id="13"/>
      <w:r w:rsidRPr="002745FC">
        <w:rPr>
          <w:rFonts w:ascii="Times New Roman" w:hAnsi="Times New Roman" w:cs="Times New Roman"/>
          <w:sz w:val="28"/>
          <w:szCs w:val="28"/>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Абзац утратил силу. - Федеральный закон от 23.07.2013 N 234-ФЗ.</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 введен Федеральным законом от 20.11.1999 N 204-ФЗ)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4.1. Предварительное разрешение органа страхового надзора в случаях, предусмотренных пунктом 3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4.1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Утратил силу.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4" w:name="P187"/>
      <w:bookmarkEnd w:id="14"/>
      <w:r w:rsidRPr="002745FC">
        <w:rPr>
          <w:rFonts w:ascii="Times New Roman" w:hAnsi="Times New Roman" w:cs="Times New Roman"/>
          <w:sz w:val="28"/>
          <w:szCs w:val="28"/>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полное наименование, адрес (место нахождения), номера телефонов, режим работы страховщика, его филиалов и представительств;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сведения о руководителях, об акционерах (участниках, членах)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перечень осуществляемых видов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правила страхования и страховые тарифы;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присвоенные страховщику рейтинговыми агентствами рейтинги (в случае присвоения);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сведения о деятельности страховщика, об опыте его работы по видам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Указанная в пункте 6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Требования к порядку размещения страховщиком указанной в пункте 6 настоящей статьи информации устанавливаются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Страховщик обязан хранить документы, содержащие информацию, указанную в пункте 6 настоящей статьи, на электронных носителях в течение сроков, предусмотренных законодательством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8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Контроль и значительное влияние для определения участников страховой </w:t>
      </w:r>
      <w:r w:rsidRPr="002745FC">
        <w:rPr>
          <w:rFonts w:ascii="Times New Roman" w:hAnsi="Times New Roman" w:cs="Times New Roman"/>
          <w:sz w:val="28"/>
          <w:szCs w:val="28"/>
        </w:rPr>
        <w:lastRenderedPageBreak/>
        <w:t>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Ограничения, установленные абзацами первым и вторым пункта 3 и пунктом 4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абзацах первом и втором пункта 3 и пункте 4 настоящей статьи.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10 введен Федеральным законом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bookmarkStart w:id="15" w:name="P212"/>
      <w:bookmarkEnd w:id="15"/>
      <w:r w:rsidRPr="002745FC">
        <w:rPr>
          <w:rFonts w:ascii="Times New Roman" w:hAnsi="Times New Roman" w:cs="Times New Roman"/>
          <w:sz w:val="28"/>
          <w:szCs w:val="28"/>
        </w:rPr>
        <w:t>Статья 6.1. Особенности обмена информацией в электронной форме между страхователем и страховщиком</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04.06.2014 N 149-ФЗ)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пункте 6 статьи 6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23.06.2016 N 194-ФЗ)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закона от 6 апреля 2011 года N 63-ФЗ "Об электронной подписи", признается электронным документом, равнозначным документу на бумажном </w:t>
      </w:r>
      <w:r w:rsidRPr="002745FC">
        <w:rPr>
          <w:rFonts w:ascii="Times New Roman" w:hAnsi="Times New Roman" w:cs="Times New Roman"/>
          <w:sz w:val="28"/>
          <w:szCs w:val="28"/>
        </w:rPr>
        <w:lastRenderedPageBreak/>
        <w:t>носителе, подписанному собственноручной подписью этого физического лица, если правилами страхования не предусмотрено иное.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Договор добровольного страхования в соответствии с пунктами 2 и 3 статьи 434 и статьей 940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7. Порядок регулирования деятельности общества взаимного страхования</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29.11.2007 N 287-ФЗ)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Деятельность обществ взаимного страхования регулируется Гражданским кодексом Российской Федерации, настоящим Законом, федеральным законом о взаимном страховании и другими федеральными законами.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8. Страховые агенты и страховые брокеры</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23.05.2016 N 146-ФЗ, от 03.07.2016 N 363-ФЗ)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w:t>
      </w:r>
      <w:r w:rsidRPr="002745FC">
        <w:rPr>
          <w:rFonts w:ascii="Times New Roman" w:hAnsi="Times New Roman" w:cs="Times New Roman"/>
          <w:sz w:val="28"/>
          <w:szCs w:val="28"/>
        </w:rPr>
        <w:lastRenderedPageBreak/>
        <w:t>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16" w:name="P241"/>
      <w:bookmarkEnd w:id="16"/>
      <w:r w:rsidRPr="002745FC">
        <w:rPr>
          <w:rFonts w:ascii="Times New Roman" w:hAnsi="Times New Roman" w:cs="Times New Roman"/>
          <w:sz w:val="28"/>
          <w:szCs w:val="28"/>
        </w:rPr>
        <w:t>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Страховые агенты должны обладать информацией о деятельности страховщика, предусмотренной статьей 6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Страховой брокер не вправе оказывать услуги исключительно по обязательному страхованию.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E36CC3" w:rsidRPr="002745FC" w:rsidRDefault="00E36CC3">
      <w:pPr>
        <w:pStyle w:val="ConsPlusNormal"/>
        <w:spacing w:before="220"/>
        <w:ind w:firstLine="540"/>
        <w:jc w:val="both"/>
        <w:rPr>
          <w:rFonts w:ascii="Times New Roman" w:hAnsi="Times New Roman" w:cs="Times New Roman"/>
          <w:sz w:val="28"/>
          <w:szCs w:val="28"/>
        </w:rPr>
      </w:pPr>
      <w:bookmarkStart w:id="17" w:name="P249"/>
      <w:bookmarkEnd w:id="17"/>
      <w:r w:rsidRPr="002745FC">
        <w:rPr>
          <w:rFonts w:ascii="Times New Roman" w:hAnsi="Times New Roman" w:cs="Times New Roman"/>
          <w:sz w:val="28"/>
          <w:szCs w:val="28"/>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 Деятельность иностранных страховых брокеров на территории Российской </w:t>
      </w:r>
      <w:r w:rsidRPr="002745FC">
        <w:rPr>
          <w:rFonts w:ascii="Times New Roman" w:hAnsi="Times New Roman" w:cs="Times New Roman"/>
          <w:sz w:val="28"/>
          <w:szCs w:val="28"/>
        </w:rPr>
        <w:lastRenderedPageBreak/>
        <w:t>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18" w:name="P251"/>
      <w:bookmarkEnd w:id="18"/>
      <w:r w:rsidRPr="002745FC">
        <w:rPr>
          <w:rFonts w:ascii="Times New Roman" w:hAnsi="Times New Roman" w:cs="Times New Roman"/>
          <w:sz w:val="28"/>
          <w:szCs w:val="28"/>
        </w:rP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пунктами 5 и 8 настоящей статьи, на сайте в информационно-телекоммуникационной сети "Интернет".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w:t>
      </w:r>
      <w:r w:rsidRPr="002745FC">
        <w:rPr>
          <w:rFonts w:ascii="Times New Roman" w:hAnsi="Times New Roman" w:cs="Times New Roman"/>
          <w:sz w:val="28"/>
          <w:szCs w:val="28"/>
        </w:rPr>
        <w:lastRenderedPageBreak/>
        <w:t>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8.1. Утратила силу с 1 сентября 2013 года. - Федеральный закон от 23.07.2013 N 234-ФЗ.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9. Страховой риск, страховой случай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Страховым риском является предполагаемое событие, на случай наступления которого проводится страхование.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Событие, рассматриваемое в качестве страхового риска, должно обладать признаками вероятности и случайности его наступления.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Утратил силу. - Федеральный закон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10. Страховая сумма, страховая выплата, франшиза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3. Страховая выплата - денежная сумма, которая определена в порядке, </w:t>
      </w:r>
      <w:r w:rsidRPr="002745FC">
        <w:rPr>
          <w:rFonts w:ascii="Times New Roman" w:hAnsi="Times New Roman" w:cs="Times New Roman"/>
          <w:sz w:val="28"/>
          <w:szCs w:val="28"/>
        </w:rPr>
        <w:lastRenderedPageBreak/>
        <w:t>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Страховая выплата по договорам страхования производится в валюте Российской Федерации, за исключением случаев, предусмотренных пунктом 4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18.07.2005 N 90-ФЗ)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Страховщики не вправе отказать в страховой выплате по основаниям, не предусмотренным федеральным законом или договором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9" w:name="P282"/>
      <w:bookmarkEnd w:id="19"/>
      <w:r w:rsidRPr="002745FC">
        <w:rPr>
          <w:rFonts w:ascii="Times New Roman" w:hAnsi="Times New Roman" w:cs="Times New Roman"/>
          <w:sz w:val="28"/>
          <w:szCs w:val="28"/>
        </w:rP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01.05.2019 N 88-ФЗ)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размере полной страховой суммы.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01.05.2019 N 88-ФЗ)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Договором страхования могут быть предусмотрены иные виды франшизы.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 введен Федеральным законом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11. Страховая премия (страховые взносы) и страховой тариф</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18.07.2005 N 90-ФЗ)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Страховщики обязаны применять </w:t>
      </w:r>
      <w:proofErr w:type="spellStart"/>
      <w:r w:rsidRPr="002745FC">
        <w:rPr>
          <w:rFonts w:ascii="Times New Roman" w:hAnsi="Times New Roman" w:cs="Times New Roman"/>
          <w:sz w:val="28"/>
          <w:szCs w:val="28"/>
        </w:rPr>
        <w:t>актуарно</w:t>
      </w:r>
      <w:proofErr w:type="spellEnd"/>
      <w:r w:rsidRPr="002745FC">
        <w:rPr>
          <w:rFonts w:ascii="Times New Roman" w:hAnsi="Times New Roman" w:cs="Times New Roman"/>
          <w:sz w:val="28"/>
          <w:szCs w:val="28"/>
        </w:rPr>
        <w:t xml:space="preserve"> (экономически) обоснованные страховые тарифы, которые рассчитываются в соответствии со стандартами актуарной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Страховой тариф по конкретному договору добровольного страхования определяется по соглашению сторон.</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23.07.2013 N 234-ФЗ)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 xml:space="preserve">Статья 12. </w:t>
      </w:r>
      <w:proofErr w:type="spellStart"/>
      <w:r w:rsidRPr="002745FC">
        <w:rPr>
          <w:rFonts w:ascii="Times New Roman" w:hAnsi="Times New Roman" w:cs="Times New Roman"/>
          <w:sz w:val="28"/>
          <w:szCs w:val="28"/>
        </w:rPr>
        <w:t>Сострахование</w:t>
      </w:r>
      <w:proofErr w:type="spellEnd"/>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20" w:name="P316"/>
      <w:bookmarkEnd w:id="20"/>
      <w:r w:rsidRPr="002745FC">
        <w:rPr>
          <w:rFonts w:ascii="Times New Roman" w:hAnsi="Times New Roman" w:cs="Times New Roman"/>
          <w:sz w:val="28"/>
          <w:szCs w:val="28"/>
        </w:rPr>
        <w:t xml:space="preserve">1. </w:t>
      </w:r>
      <w:proofErr w:type="spellStart"/>
      <w:r w:rsidRPr="002745FC">
        <w:rPr>
          <w:rFonts w:ascii="Times New Roman" w:hAnsi="Times New Roman" w:cs="Times New Roman"/>
          <w:sz w:val="28"/>
          <w:szCs w:val="28"/>
        </w:rPr>
        <w:t>Сострахование</w:t>
      </w:r>
      <w:proofErr w:type="spellEnd"/>
      <w:r w:rsidRPr="002745FC">
        <w:rPr>
          <w:rFonts w:ascii="Times New Roman" w:hAnsi="Times New Roman" w:cs="Times New Roman"/>
          <w:sz w:val="28"/>
          <w:szCs w:val="28"/>
        </w:rP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При наступлении страхового случая по договору страхования, заключенному на основании пункта 1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Если в договоре страхования, заключенном на основании пункта 1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13. Перестрахование</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03.08.2018 N 320-ФЗ)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законодательства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Если договором перестрахования не предусмотрено иное, перестраховщик (</w:t>
      </w:r>
      <w:proofErr w:type="spellStart"/>
      <w:r w:rsidRPr="002745FC">
        <w:rPr>
          <w:rFonts w:ascii="Times New Roman" w:hAnsi="Times New Roman" w:cs="Times New Roman"/>
          <w:sz w:val="28"/>
          <w:szCs w:val="28"/>
        </w:rPr>
        <w:t>ретроцедент</w:t>
      </w:r>
      <w:proofErr w:type="spellEnd"/>
      <w:r w:rsidRPr="002745FC">
        <w:rPr>
          <w:rFonts w:ascii="Times New Roman" w:hAnsi="Times New Roman" w:cs="Times New Roman"/>
          <w:sz w:val="28"/>
          <w:szCs w:val="28"/>
        </w:rP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rsidRPr="002745FC">
        <w:rPr>
          <w:rFonts w:ascii="Times New Roman" w:hAnsi="Times New Roman" w:cs="Times New Roman"/>
          <w:sz w:val="28"/>
          <w:szCs w:val="28"/>
        </w:rPr>
        <w:t>ретроцессионерам</w:t>
      </w:r>
      <w:proofErr w:type="spellEnd"/>
      <w:r w:rsidRPr="002745FC">
        <w:rPr>
          <w:rFonts w:ascii="Times New Roman" w:hAnsi="Times New Roman" w:cs="Times New Roman"/>
          <w:sz w:val="28"/>
          <w:szCs w:val="28"/>
        </w:rPr>
        <w:t>) по последующим договору, договорам перестрахования (</w:t>
      </w:r>
      <w:proofErr w:type="spellStart"/>
      <w:r w:rsidRPr="002745FC">
        <w:rPr>
          <w:rFonts w:ascii="Times New Roman" w:hAnsi="Times New Roman" w:cs="Times New Roman"/>
          <w:sz w:val="28"/>
          <w:szCs w:val="28"/>
        </w:rPr>
        <w:t>ретроцессии</w:t>
      </w:r>
      <w:proofErr w:type="spellEnd"/>
      <w:r w:rsidRPr="002745FC">
        <w:rPr>
          <w:rFonts w:ascii="Times New Roman" w:hAnsi="Times New Roman" w:cs="Times New Roman"/>
          <w:sz w:val="28"/>
          <w:szCs w:val="28"/>
        </w:rPr>
        <w:t>).</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21" w:name="P336"/>
      <w:bookmarkEnd w:id="21"/>
      <w:r w:rsidRPr="002745FC">
        <w:rPr>
          <w:rFonts w:ascii="Times New Roman" w:hAnsi="Times New Roman" w:cs="Times New Roman"/>
          <w:sz w:val="28"/>
          <w:szCs w:val="28"/>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01.05.2019 N 88-ФЗ)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13. Страховщики, имеющие лицензии на осуществление страхования жизни, не вправе осуществлять перестрахование рисков по имущественному </w:t>
      </w:r>
      <w:r w:rsidRPr="002745FC">
        <w:rPr>
          <w:rFonts w:ascii="Times New Roman" w:hAnsi="Times New Roman" w:cs="Times New Roman"/>
          <w:sz w:val="28"/>
          <w:szCs w:val="28"/>
        </w:rPr>
        <w:lastRenderedPageBreak/>
        <w:t>страхованию.</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13.1. Национальная перестраховочная компания</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03.07.2016 N 363-ФЗ)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создании национальной перестраховочной компании сто процентов ее акций принадлежат Банку России.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Одно лицо или группа лиц, определяемая в соответствии с Федеральным законом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кодексом Российской Федерации, Федеральным законом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03.07.2016 N 363-ФЗ)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E36CC3" w:rsidRPr="002745FC" w:rsidRDefault="00E36CC3">
      <w:pPr>
        <w:pStyle w:val="ConsPlusNormal"/>
        <w:spacing w:before="220"/>
        <w:ind w:firstLine="540"/>
        <w:jc w:val="both"/>
        <w:rPr>
          <w:rFonts w:ascii="Times New Roman" w:hAnsi="Times New Roman" w:cs="Times New Roman"/>
          <w:sz w:val="28"/>
          <w:szCs w:val="28"/>
        </w:rPr>
      </w:pPr>
      <w:bookmarkStart w:id="22" w:name="P357"/>
      <w:bookmarkEnd w:id="22"/>
      <w:r w:rsidRPr="002745FC">
        <w:rPr>
          <w:rFonts w:ascii="Times New Roman" w:hAnsi="Times New Roman" w:cs="Times New Roman"/>
          <w:sz w:val="28"/>
          <w:szCs w:val="28"/>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23" w:name="P359"/>
      <w:bookmarkEnd w:id="23"/>
      <w:r w:rsidRPr="002745FC">
        <w:rPr>
          <w:rFonts w:ascii="Times New Roman" w:hAnsi="Times New Roman" w:cs="Times New Roman"/>
          <w:sz w:val="28"/>
          <w:szCs w:val="28"/>
        </w:rP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03.08.2018 N 320-ФЗ)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24" w:name="P361"/>
      <w:bookmarkEnd w:id="24"/>
      <w:r w:rsidRPr="002745FC">
        <w:rPr>
          <w:rFonts w:ascii="Times New Roman" w:hAnsi="Times New Roman" w:cs="Times New Roman"/>
          <w:sz w:val="28"/>
          <w:szCs w:val="28"/>
        </w:rPr>
        <w:t xml:space="preserve">2.1. Обязательства страховщиков по выплате страхового возмещения по договорам страхования жилых помещений, заключенным в соответствии со статьей 11.1 Федерального закона от 21 декабря 1994 года N 68-ФЗ "О защите </w:t>
      </w:r>
      <w:r w:rsidRPr="002745FC">
        <w:rPr>
          <w:rFonts w:ascii="Times New Roman" w:hAnsi="Times New Roman" w:cs="Times New Roman"/>
          <w:sz w:val="28"/>
          <w:szCs w:val="28"/>
        </w:rPr>
        <w:lastRenderedPageBreak/>
        <w:t>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2.1 введен Федеральным законом от 03.08.2018 N 320-ФЗ)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Условия принятия обязательств, указанных в пункте 2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Условия принятия предусмотренных пунктом 2.1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03.08.2018 N 320-ФЗ)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25" w:name="P368"/>
      <w:bookmarkEnd w:id="25"/>
      <w:r w:rsidRPr="002745FC">
        <w:rPr>
          <w:rFonts w:ascii="Times New Roman" w:hAnsi="Times New Roman" w:cs="Times New Roman"/>
          <w:sz w:val="28"/>
          <w:szCs w:val="28"/>
        </w:rPr>
        <w:t>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пункте 2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подпункте 2 пункта 2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пункте 11 статьи 13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E36CC3" w:rsidRPr="002745FC" w:rsidRDefault="00E36CC3">
      <w:pPr>
        <w:pStyle w:val="ConsPlusNormal"/>
        <w:ind w:firstLine="540"/>
        <w:jc w:val="both"/>
        <w:rPr>
          <w:rFonts w:ascii="Times New Roman" w:hAnsi="Times New Roman" w:cs="Times New Roman"/>
          <w:sz w:val="28"/>
          <w:szCs w:val="28"/>
        </w:rPr>
      </w:pPr>
    </w:p>
    <w:p w:rsidR="002745FC" w:rsidRDefault="002745FC">
      <w:pPr>
        <w:pStyle w:val="ConsPlusTitle"/>
        <w:ind w:firstLine="540"/>
        <w:jc w:val="both"/>
        <w:outlineLvl w:val="1"/>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lastRenderedPageBreak/>
        <w:t>Статья 13.3. Передача национальной перестраховочной компании части обязательств по страховой выплате</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03.07.2016 N 363-ФЗ)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26" w:name="P373"/>
      <w:bookmarkEnd w:id="26"/>
      <w:r w:rsidRPr="002745FC">
        <w:rPr>
          <w:rFonts w:ascii="Times New Roman" w:hAnsi="Times New Roman" w:cs="Times New Roman"/>
          <w:sz w:val="28"/>
          <w:szCs w:val="28"/>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указанных в пункте 2 статьи 13.2 и в пункте 8 статьи 14.1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законом от 25 апреля 2002 года N 40-ФЗ "Об обязательном страховании гражданской ответственности владельцев транспортных средств".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 отношении обязательств, указанных в пункте 1 настоящей статьи, национальная перестраховочная компания вправе принять их в размере, указанном в пункте 1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Обязанность перестрахователя (страховщика), установленная пунктом 1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Если национальная перестраховочная компания принимает в </w:t>
      </w:r>
      <w:r w:rsidRPr="002745FC">
        <w:rPr>
          <w:rFonts w:ascii="Times New Roman" w:hAnsi="Times New Roman" w:cs="Times New Roman"/>
          <w:sz w:val="28"/>
          <w:szCs w:val="28"/>
        </w:rPr>
        <w:lastRenderedPageBreak/>
        <w:t>перестрахование не более десяти процентов обязательств по страховой выплате, указанных в пункте 1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пункте 11 статьи 13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14. Объединения субъектов страхового дела, страховых агентов, страхователей, застрахованных лиц, выгодоприобретателей</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законом от 19 мая 1995 года N 82-ФЗ "Об общественных объединениях", Федеральным законом от 12 января 1996 года N 7-ФЗ "О некоммерческих организациях".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порядок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14.1. Страховые (перестраховочные) пулы</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rsidRPr="002745FC">
        <w:rPr>
          <w:rFonts w:ascii="Times New Roman" w:hAnsi="Times New Roman" w:cs="Times New Roman"/>
          <w:sz w:val="28"/>
          <w:szCs w:val="28"/>
        </w:rPr>
        <w:t>сострахования</w:t>
      </w:r>
      <w:proofErr w:type="spellEnd"/>
      <w:r w:rsidRPr="002745FC">
        <w:rPr>
          <w:rFonts w:ascii="Times New Roman" w:hAnsi="Times New Roman" w:cs="Times New Roman"/>
          <w:sz w:val="28"/>
          <w:szCs w:val="28"/>
        </w:rPr>
        <w:t xml:space="preserve"> или перестрахования.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E36CC3" w:rsidRPr="002745FC" w:rsidRDefault="00E36CC3">
      <w:pPr>
        <w:pStyle w:val="ConsPlusNormal"/>
        <w:spacing w:before="220"/>
        <w:ind w:firstLine="540"/>
        <w:jc w:val="both"/>
        <w:rPr>
          <w:rFonts w:ascii="Times New Roman" w:hAnsi="Times New Roman" w:cs="Times New Roman"/>
          <w:sz w:val="28"/>
          <w:szCs w:val="28"/>
        </w:rPr>
      </w:pPr>
      <w:bookmarkStart w:id="27" w:name="P400"/>
      <w:bookmarkEnd w:id="27"/>
      <w:r w:rsidRPr="002745FC">
        <w:rPr>
          <w:rFonts w:ascii="Times New Roman" w:hAnsi="Times New Roman" w:cs="Times New Roman"/>
          <w:sz w:val="28"/>
          <w:szCs w:val="28"/>
        </w:rPr>
        <w:t>8. Обязанности перестрахователя (страховщика), установленные пунктом 4 статьи 13.2 и пунктом 1 статьи 13.3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8 введен Федеральным законом от 03.07.2016 N 363-ФЗ)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Обязанности перестрахователя (страховщика), установленные пунктом 4 статьи 13.2 и пунктом 1 статьи 13.3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 введен Федеральным законом от 03.07.2016 N 363-ФЗ)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14.2. Саморегулируемые организации в сфере финансового рынка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03.07.2016 N 292-ФЗ)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E36CC3" w:rsidRPr="002745FC" w:rsidRDefault="00E36CC3">
      <w:pPr>
        <w:pStyle w:val="ConsPlusNormal"/>
        <w:rPr>
          <w:rFonts w:ascii="Times New Roman" w:hAnsi="Times New Roman" w:cs="Times New Roman"/>
          <w:sz w:val="28"/>
          <w:szCs w:val="28"/>
        </w:rPr>
      </w:pPr>
    </w:p>
    <w:p w:rsidR="002745FC" w:rsidRDefault="002745FC">
      <w:pPr>
        <w:pStyle w:val="ConsPlusTitle"/>
        <w:jc w:val="center"/>
        <w:outlineLvl w:val="0"/>
        <w:rPr>
          <w:rFonts w:ascii="Times New Roman" w:hAnsi="Times New Roman" w:cs="Times New Roman"/>
          <w:sz w:val="28"/>
          <w:szCs w:val="28"/>
        </w:rPr>
      </w:pPr>
    </w:p>
    <w:p w:rsidR="002745FC" w:rsidRDefault="002745FC">
      <w:pPr>
        <w:pStyle w:val="ConsPlusTitle"/>
        <w:jc w:val="center"/>
        <w:outlineLvl w:val="0"/>
        <w:rPr>
          <w:rFonts w:ascii="Times New Roman" w:hAnsi="Times New Roman" w:cs="Times New Roman"/>
          <w:sz w:val="28"/>
          <w:szCs w:val="28"/>
        </w:rPr>
      </w:pPr>
    </w:p>
    <w:p w:rsidR="002745FC" w:rsidRDefault="002745FC">
      <w:pPr>
        <w:pStyle w:val="ConsPlusTitle"/>
        <w:jc w:val="center"/>
        <w:outlineLvl w:val="0"/>
        <w:rPr>
          <w:rFonts w:ascii="Times New Roman" w:hAnsi="Times New Roman" w:cs="Times New Roman"/>
          <w:sz w:val="28"/>
          <w:szCs w:val="28"/>
        </w:rPr>
      </w:pPr>
    </w:p>
    <w:p w:rsidR="002745FC" w:rsidRDefault="002745FC">
      <w:pPr>
        <w:pStyle w:val="ConsPlusTitle"/>
        <w:jc w:val="center"/>
        <w:outlineLvl w:val="0"/>
        <w:rPr>
          <w:rFonts w:ascii="Times New Roman" w:hAnsi="Times New Roman" w:cs="Times New Roman"/>
          <w:sz w:val="28"/>
          <w:szCs w:val="28"/>
        </w:rPr>
      </w:pPr>
    </w:p>
    <w:p w:rsidR="002745FC" w:rsidRDefault="002745FC">
      <w:pPr>
        <w:pStyle w:val="ConsPlusTitle"/>
        <w:jc w:val="center"/>
        <w:outlineLvl w:val="0"/>
        <w:rPr>
          <w:rFonts w:ascii="Times New Roman" w:hAnsi="Times New Roman" w:cs="Times New Roman"/>
          <w:sz w:val="28"/>
          <w:szCs w:val="28"/>
        </w:rPr>
      </w:pPr>
    </w:p>
    <w:p w:rsidR="00E36CC3" w:rsidRPr="002745FC" w:rsidRDefault="00E36CC3">
      <w:pPr>
        <w:pStyle w:val="ConsPlusTitle"/>
        <w:jc w:val="center"/>
        <w:outlineLvl w:val="0"/>
        <w:rPr>
          <w:rFonts w:ascii="Times New Roman" w:hAnsi="Times New Roman" w:cs="Times New Roman"/>
          <w:sz w:val="28"/>
          <w:szCs w:val="28"/>
        </w:rPr>
      </w:pPr>
      <w:r w:rsidRPr="002745FC">
        <w:rPr>
          <w:rFonts w:ascii="Times New Roman" w:hAnsi="Times New Roman" w:cs="Times New Roman"/>
          <w:sz w:val="28"/>
          <w:szCs w:val="28"/>
        </w:rPr>
        <w:lastRenderedPageBreak/>
        <w:t>Глава II. ДОГОВОР СТРАХОВАНИЯ</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Исключена. - Федеральный закон от 31.12.1997 N 157-ФЗ.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jc w:val="center"/>
        <w:outlineLvl w:val="0"/>
        <w:rPr>
          <w:rFonts w:ascii="Times New Roman" w:hAnsi="Times New Roman" w:cs="Times New Roman"/>
          <w:sz w:val="28"/>
          <w:szCs w:val="28"/>
        </w:rPr>
      </w:pPr>
      <w:r w:rsidRPr="002745FC">
        <w:rPr>
          <w:rFonts w:ascii="Times New Roman" w:hAnsi="Times New Roman" w:cs="Times New Roman"/>
          <w:sz w:val="28"/>
          <w:szCs w:val="28"/>
        </w:rPr>
        <w:t>Глава III. ОБЕСПЕЧЕНИЕ ФИНАНСОВОЙ УСТОЙЧИВОСТИ</w:t>
      </w:r>
    </w:p>
    <w:p w:rsidR="00E36CC3" w:rsidRPr="002745FC" w:rsidRDefault="00E36CC3">
      <w:pPr>
        <w:pStyle w:val="ConsPlusTitle"/>
        <w:jc w:val="center"/>
        <w:rPr>
          <w:rFonts w:ascii="Times New Roman" w:hAnsi="Times New Roman" w:cs="Times New Roman"/>
          <w:sz w:val="28"/>
          <w:szCs w:val="28"/>
        </w:rPr>
      </w:pPr>
      <w:r w:rsidRPr="002745FC">
        <w:rPr>
          <w:rFonts w:ascii="Times New Roman" w:hAnsi="Times New Roman" w:cs="Times New Roman"/>
          <w:sz w:val="28"/>
          <w:szCs w:val="28"/>
        </w:rPr>
        <w:t>И ПЛАТЕЖЕСПОСОБНОСТИ СТРАХОВЩИКОВ</w:t>
      </w:r>
    </w:p>
    <w:p w:rsidR="00E36CC3" w:rsidRPr="002745FC" w:rsidRDefault="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25. Условия обеспечения финансовой устойчивости и платежеспособности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w:t>
      </w:r>
      <w:proofErr w:type="spellStart"/>
      <w:r w:rsidRPr="002745FC">
        <w:rPr>
          <w:rFonts w:ascii="Times New Roman" w:hAnsi="Times New Roman" w:cs="Times New Roman"/>
          <w:sz w:val="28"/>
          <w:szCs w:val="28"/>
        </w:rPr>
        <w:t>сострахованию</w:t>
      </w:r>
      <w:proofErr w:type="spellEnd"/>
      <w:r w:rsidRPr="002745FC">
        <w:rPr>
          <w:rFonts w:ascii="Times New Roman" w:hAnsi="Times New Roman" w:cs="Times New Roman"/>
          <w:sz w:val="28"/>
          <w:szCs w:val="28"/>
        </w:rPr>
        <w:t>, перестрахованию, взаимному страхованию; собственные средства (капитал); перестрахование.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29.11.2007 N 287-ФЗ, от 23.07.2013 N 234-ФЗ, от 28.11.2015 N 349-ФЗ)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Абзац утратил силу.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28" w:name="P426"/>
      <w:bookmarkEnd w:id="28"/>
      <w:r w:rsidRPr="002745FC">
        <w:rPr>
          <w:rFonts w:ascii="Times New Roman" w:hAnsi="Times New Roman" w:cs="Times New Roman"/>
          <w:sz w:val="28"/>
          <w:szCs w:val="28"/>
        </w:rPr>
        <w:t>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перечень разрешенных для инвестирования активов, требования к таким активам, а также порядок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2.1 введен Федеральным законом от 23.04.2018 N 87-ФЗ)</w:t>
      </w:r>
    </w:p>
    <w:p w:rsidR="00E36CC3" w:rsidRPr="002745FC" w:rsidRDefault="00E36CC3">
      <w:pPr>
        <w:pStyle w:val="ConsPlusNormal"/>
        <w:spacing w:before="280"/>
        <w:ind w:firstLine="540"/>
        <w:jc w:val="both"/>
        <w:rPr>
          <w:rFonts w:ascii="Times New Roman" w:hAnsi="Times New Roman" w:cs="Times New Roman"/>
          <w:sz w:val="28"/>
          <w:szCs w:val="28"/>
        </w:rPr>
      </w:pPr>
      <w:r w:rsidRPr="002745FC">
        <w:rPr>
          <w:rFonts w:ascii="Times New Roman" w:hAnsi="Times New Roman" w:cs="Times New Roman"/>
          <w:sz w:val="28"/>
          <w:szCs w:val="28"/>
        </w:rP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29.11.2007 N 287-ФЗ,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 для осуществления страхования объектов, предусмотренных пунктами 2 - 6 статьи 4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абзац утратил силу. - Федеральный закон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1,5 - для осуществления страхования объектов, предусмотренных пунктом 1 статьи 4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абзац утратил силу. - Федеральный закон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 для осуществления перестрахования, а также страхования в сочетании с </w:t>
      </w:r>
      <w:r w:rsidRPr="002745FC">
        <w:rPr>
          <w:rFonts w:ascii="Times New Roman" w:hAnsi="Times New Roman" w:cs="Times New Roman"/>
          <w:sz w:val="28"/>
          <w:szCs w:val="28"/>
        </w:rPr>
        <w:lastRenderedPageBreak/>
        <w:t>перестрахованием.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29" w:name="P452"/>
      <w:bookmarkEnd w:id="29"/>
      <w:r w:rsidRPr="002745FC">
        <w:rPr>
          <w:rFonts w:ascii="Times New Roman" w:hAnsi="Times New Roman" w:cs="Times New Roman"/>
          <w:sz w:val="28"/>
          <w:szCs w:val="28"/>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Внесение в уставный капитал заемных средств и находящегося в залоге имущества не допускается.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3.1 введен Федеральным законом от 22.04.2010 N 65-ФЗ, в ред. Федерального закона от 30.11.2011 N 362-ФЗ)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30" w:name="P456"/>
      <w:bookmarkEnd w:id="30"/>
      <w:r w:rsidRPr="002745FC">
        <w:rPr>
          <w:rFonts w:ascii="Times New Roman" w:hAnsi="Times New Roman" w:cs="Times New Roman"/>
          <w:sz w:val="28"/>
          <w:szCs w:val="28"/>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Головная страховая организация страховой группы также обязана соблюдать требования, указанные в абзаце первом настоящего пункта, на консолидированной основе.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31" w:name="P459"/>
      <w:bookmarkEnd w:id="31"/>
      <w:r w:rsidRPr="002745FC">
        <w:rPr>
          <w:rFonts w:ascii="Times New Roman" w:hAnsi="Times New Roman" w:cs="Times New Roman"/>
          <w:sz w:val="28"/>
          <w:szCs w:val="28"/>
        </w:rPr>
        <w:t>4.1. Орган страхового надзора устанавливает порядок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23.04.2018 N 87-ФЗ, от 01.05.2019 N 88-ФЗ)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пороговое значение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требования к которому </w:t>
      </w:r>
      <w:r w:rsidRPr="002745FC">
        <w:rPr>
          <w:rFonts w:ascii="Times New Roman" w:hAnsi="Times New Roman" w:cs="Times New Roman"/>
          <w:sz w:val="28"/>
          <w:szCs w:val="28"/>
        </w:rPr>
        <w:lastRenderedPageBreak/>
        <w:t>устанавливаются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23.04.2018 N 87-ФЗ, от 01.05.2019 N 88-ФЗ)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ставку Банка России, увеличенную в 1,2 раза.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4.3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Утратил силу.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В случае, если величина собственных средств (капитала) страховой организации, определяемая в соответствии с пунктом 2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порядке, установленном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введен Федеральным законом от 23.04.2018 N 87-ФЗ)</w:t>
      </w:r>
    </w:p>
    <w:p w:rsidR="00E36CC3" w:rsidRPr="002745FC" w:rsidRDefault="00E36CC3">
      <w:pPr>
        <w:pStyle w:val="ConsPlusNormal"/>
        <w:rPr>
          <w:rFonts w:ascii="Times New Roman" w:hAnsi="Times New Roman" w:cs="Times New Roman"/>
          <w:sz w:val="28"/>
          <w:szCs w:val="28"/>
        </w:rPr>
      </w:pPr>
    </w:p>
    <w:p w:rsidR="002745FC" w:rsidRDefault="002745FC">
      <w:pPr>
        <w:pStyle w:val="ConsPlusTitle"/>
        <w:ind w:firstLine="540"/>
        <w:jc w:val="both"/>
        <w:outlineLvl w:val="1"/>
        <w:rPr>
          <w:rFonts w:ascii="Times New Roman" w:hAnsi="Times New Roman" w:cs="Times New Roman"/>
          <w:sz w:val="28"/>
          <w:szCs w:val="28"/>
        </w:rPr>
      </w:pPr>
    </w:p>
    <w:p w:rsidR="002745FC" w:rsidRDefault="002745FC">
      <w:pPr>
        <w:pStyle w:val="ConsPlusTitle"/>
        <w:ind w:firstLine="540"/>
        <w:jc w:val="both"/>
        <w:outlineLvl w:val="1"/>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lastRenderedPageBreak/>
        <w:t>Статья 26. Страховые резервы</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32" w:name="P480"/>
      <w:bookmarkEnd w:id="32"/>
      <w:r w:rsidRPr="002745FC">
        <w:rPr>
          <w:rFonts w:ascii="Times New Roman" w:hAnsi="Times New Roman" w:cs="Times New Roman"/>
          <w:sz w:val="28"/>
          <w:szCs w:val="28"/>
        </w:rPr>
        <w:t xml:space="preserve">1. Для обеспечения исполнения обязательств по страхованию, </w:t>
      </w:r>
      <w:proofErr w:type="spellStart"/>
      <w:r w:rsidRPr="002745FC">
        <w:rPr>
          <w:rFonts w:ascii="Times New Roman" w:hAnsi="Times New Roman" w:cs="Times New Roman"/>
          <w:sz w:val="28"/>
          <w:szCs w:val="28"/>
        </w:rPr>
        <w:t>сострахованию</w:t>
      </w:r>
      <w:proofErr w:type="spellEnd"/>
      <w:r w:rsidRPr="002745FC">
        <w:rPr>
          <w:rFonts w:ascii="Times New Roman" w:hAnsi="Times New Roman" w:cs="Times New Roman"/>
          <w:sz w:val="28"/>
          <w:szCs w:val="28"/>
        </w:rPr>
        <w:t xml:space="preserve">,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rsidRPr="002745FC">
        <w:rPr>
          <w:rFonts w:ascii="Times New Roman" w:hAnsi="Times New Roman" w:cs="Times New Roman"/>
          <w:sz w:val="28"/>
          <w:szCs w:val="28"/>
        </w:rPr>
        <w:t>сострахования</w:t>
      </w:r>
      <w:proofErr w:type="spellEnd"/>
      <w:r w:rsidRPr="002745FC">
        <w:rPr>
          <w:rFonts w:ascii="Times New Roman" w:hAnsi="Times New Roman" w:cs="Times New Roman"/>
          <w:sz w:val="28"/>
          <w:szCs w:val="28"/>
        </w:rPr>
        <w:t>, по перестрахованию, взаимному страхованию и исполнения иных действий по обслуживанию указанных обязательств.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 в ред. Федерального закона от 28.11.2015 N 349-ФЗ)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33" w:name="P482"/>
      <w:bookmarkEnd w:id="33"/>
      <w:r w:rsidRPr="002745FC">
        <w:rPr>
          <w:rFonts w:ascii="Times New Roman" w:hAnsi="Times New Roman" w:cs="Times New Roman"/>
          <w:sz w:val="28"/>
          <w:szCs w:val="28"/>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28.11.2015 N 349-ФЗ)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виды страховых резервов, обязательность и условия их формирования;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методы расчета страховых резервов или подходы, их определяющие;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требования к положению о формировании страховых резервов;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требования к документам, содержащим сведения, необходимые для расчета страховых резервов, и сроки хранения таких документов;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методическое обеспечение расчета доли перестраховщиков в страховых резервах;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2.1. В целях определения величины сформированных страховых резервов страховщика орган страхового надзора проводит их оценку.</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w:t>
      </w:r>
      <w:r w:rsidRPr="002745FC">
        <w:rPr>
          <w:rFonts w:ascii="Times New Roman" w:hAnsi="Times New Roman" w:cs="Times New Roman"/>
          <w:sz w:val="28"/>
          <w:szCs w:val="28"/>
        </w:rPr>
        <w:lastRenderedPageBreak/>
        <w:t>указанного предписания в судебном порядке не приостанавливает его исполнения.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2.1 введен Федеральным законом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Средства страховых резервов используются исключительно для исполнения обязательств, указанных в пункте 1 настоящей статьи.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28.11.2015 N 349-ФЗ)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Средства страховых резервов не подлежат изъятию в бюджеты бюджетной системы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28.11.2015 N 349-ФЗ)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34" w:name="P499"/>
      <w:bookmarkEnd w:id="34"/>
      <w:r w:rsidRPr="002745FC">
        <w:rPr>
          <w:rFonts w:ascii="Times New Roman" w:hAnsi="Times New Roman" w:cs="Times New Roman"/>
          <w:sz w:val="28"/>
          <w:szCs w:val="28"/>
        </w:rPr>
        <w:t>5. Страховщики должны инвестировать средства страховых резервов на условиях диверсификации, ликвидности, возвратности и доходности.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Выдача страховщиками займов за счет средств страховых резервов, за исключением случаев, установленных пунктом 7 настоящей статьи и нормативными актами органа страхового надзора, запрещается.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устанавливает перечень разрешенных для инвестирования активов, требования к таким активам, а также порядок инвестирования средств страховых резервов, предусматривающий в том числе требования к структуре активов, в которые допускается размещение средств страховых резервов страховщиков или их части.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 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35" w:name="P505"/>
      <w:bookmarkEnd w:id="35"/>
      <w:r w:rsidRPr="002745FC">
        <w:rPr>
          <w:rFonts w:ascii="Times New Roman" w:hAnsi="Times New Roman" w:cs="Times New Roman"/>
          <w:sz w:val="28"/>
          <w:szCs w:val="28"/>
        </w:rPr>
        <w:t>7. При осуществлении страхования объектов личного страхования, предусмотренных пунктом 1 статьи 4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Порядок и условия предоставления указанного займа устанавливаются договором, заключаемым между страховщиком и страхователем.</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26.1. Передача страхового портфеля</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Страховщик (за исключением общества взаимного страхования) может передать, а в случаях, предусмотренных законодательством Российской </w:t>
      </w:r>
      <w:r w:rsidRPr="002745FC">
        <w:rPr>
          <w:rFonts w:ascii="Times New Roman" w:hAnsi="Times New Roman" w:cs="Times New Roman"/>
          <w:sz w:val="28"/>
          <w:szCs w:val="28"/>
        </w:rPr>
        <w:lastRenderedPageBreak/>
        <w:t>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36" w:name="P513"/>
      <w:bookmarkEnd w:id="36"/>
      <w:r w:rsidRPr="002745FC">
        <w:rPr>
          <w:rFonts w:ascii="Times New Roman" w:hAnsi="Times New Roman" w:cs="Times New Roman"/>
          <w:sz w:val="28"/>
          <w:szCs w:val="28"/>
        </w:rPr>
        <w:t>2. В состав передаваемого страхового портфеля включаются: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обязательства по договорам страхования, соответствующие сформированным страховым резервам;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активы, принимаемые для покрытия сформированных страховых резервов.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Основаниями для передачи страховщиком страхового портфеля в том числе являются: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утратил силу. - Федеральный закон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принятие страховщиком решения о реорганизации или ликвидации;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принятие страховщиком решения о добровольном отказе от осуществления страховой деятельности или отдельных видов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утратил силу с 1 января 2019 года. - Федеральный закон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пункте 2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w:t>
      </w:r>
      <w:r w:rsidRPr="002745FC">
        <w:rPr>
          <w:rFonts w:ascii="Times New Roman" w:hAnsi="Times New Roman" w:cs="Times New Roman"/>
          <w:sz w:val="28"/>
          <w:szCs w:val="28"/>
        </w:rPr>
        <w:lastRenderedPageBreak/>
        <w:t>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w:t>
      </w:r>
      <w:r w:rsidRPr="002745FC">
        <w:rPr>
          <w:rFonts w:ascii="Times New Roman" w:hAnsi="Times New Roman" w:cs="Times New Roman"/>
          <w:sz w:val="28"/>
          <w:szCs w:val="28"/>
        </w:rPr>
        <w:lastRenderedPageBreak/>
        <w:t>сети "Интернет".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Уведомление о намерении передать страховой портфель должно содержать: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причины и порядок передачи страхового портфеля;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наименование (фирменное наименование) и место нахождения страховщика, принимающего страховой портфель;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разъяснение права на отказ от замены страховщика и последствий такого отказа.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Страховщик, передающий страховой портфель: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составляет перечень договоров страхования, обязательства по которым передаются другому страховщику;</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определяет виды и стоимость активов, подлежащих передаче в составе </w:t>
      </w:r>
      <w:r w:rsidRPr="002745FC">
        <w:rPr>
          <w:rFonts w:ascii="Times New Roman" w:hAnsi="Times New Roman" w:cs="Times New Roman"/>
          <w:sz w:val="28"/>
          <w:szCs w:val="28"/>
        </w:rPr>
        <w:lastRenderedPageBreak/>
        <w:t>страхового портфеля;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уведомляет перестраховщиков о предстоящей передаче страхового портфеля;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осуществляет иные вытекающие из договора о передаче страхового портфеля действия.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Страховщик, принимающий страховой портфель: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предоставляет страховщику, передающему страховой портфель, информацию о своей деятельности и своем финансовом положении;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осуществляет иные вытекающие из договора о передаче страхового портфеля действия.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подпунктах 2, 3 и 24 пункта 1 статьи 32.9 настоящего Закона, должны учитываться и (или) храниться в специализированном депозитарии.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29.06.2015 N 210-ФЗ)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w:t>
      </w:r>
      <w:r w:rsidRPr="002745FC">
        <w:rPr>
          <w:rFonts w:ascii="Times New Roman" w:hAnsi="Times New Roman" w:cs="Times New Roman"/>
          <w:sz w:val="28"/>
          <w:szCs w:val="28"/>
        </w:rPr>
        <w:lastRenderedPageBreak/>
        <w:t>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Договор об оказании услуг специализированного депозитария прекращается: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по соглашению сторон с момента, предусмотренного таким договором;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 случае отзыва лицензии у страховщика по истечении шести месяцев с момента отзыва;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в случае аннулирования лицензии у специализированного депозитария с момента вступления в силу решения об аннулировании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в случае ликвидации специализированного депозитария с момента принятия решения о ликвидации специализированного депозитария;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в случае отказа одной стороны от договора с момента, предусмотренного договором;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по истечении срока действия договора.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 В связи с осуществлением своей деятельности в соответствии с настоящим </w:t>
      </w:r>
      <w:r w:rsidRPr="002745FC">
        <w:rPr>
          <w:rFonts w:ascii="Times New Roman" w:hAnsi="Times New Roman" w:cs="Times New Roman"/>
          <w:sz w:val="28"/>
          <w:szCs w:val="28"/>
        </w:rPr>
        <w:lastRenderedPageBreak/>
        <w:t>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Специализированный депозитарий обязан:</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утратил силу. - Федеральный закон от 29.06.2015 N 210-ФЗ;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представлять отчетность по формам, в порядке и в сроки, которые установлены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страховщику;</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6 в ред. Федерального закона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 обеспечивать передачу своих прав и обязанностей в отношении активов, принимаемых для покрытия страховых резервов и собственных средств </w:t>
      </w:r>
      <w:r w:rsidRPr="002745FC">
        <w:rPr>
          <w:rFonts w:ascii="Times New Roman" w:hAnsi="Times New Roman" w:cs="Times New Roman"/>
          <w:sz w:val="28"/>
          <w:szCs w:val="28"/>
        </w:rPr>
        <w:lastRenderedPageBreak/>
        <w:t>(капитала)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пункта 9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37" w:name="P600"/>
      <w:bookmarkEnd w:id="37"/>
      <w:r w:rsidRPr="002745FC">
        <w:rPr>
          <w:rFonts w:ascii="Times New Roman" w:hAnsi="Times New Roman" w:cs="Times New Roman"/>
          <w:sz w:val="28"/>
          <w:szCs w:val="28"/>
        </w:rPr>
        <w:t xml:space="preserve">9) принимать меры по предотвращению реализации конфликта интересов в своей деятельности в случае своей </w:t>
      </w:r>
      <w:proofErr w:type="spellStart"/>
      <w:r w:rsidRPr="002745FC">
        <w:rPr>
          <w:rFonts w:ascii="Times New Roman" w:hAnsi="Times New Roman" w:cs="Times New Roman"/>
          <w:sz w:val="28"/>
          <w:szCs w:val="28"/>
        </w:rPr>
        <w:t>аффилированности</w:t>
      </w:r>
      <w:proofErr w:type="spellEnd"/>
      <w:r w:rsidRPr="002745FC">
        <w:rPr>
          <w:rFonts w:ascii="Times New Roman" w:hAnsi="Times New Roman" w:cs="Times New Roman"/>
          <w:sz w:val="28"/>
          <w:szCs w:val="28"/>
        </w:rPr>
        <w:t xml:space="preserve"> со страховщиком, которому он оказывает услуги;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представлять в ревизионную комиссию страховщика документы, необходимые для ее деятельности;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8.1 введен Федеральным законом от 31.12.2017 N 482-ФЗ)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Специализированные депозитарии не вправе осуществлять функции расчетного депозитария на рынке ценных бумаг.</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Если специализированный депозитарий является кредитной организацией, он </w:t>
      </w:r>
      <w:r w:rsidRPr="002745FC">
        <w:rPr>
          <w:rFonts w:ascii="Times New Roman" w:hAnsi="Times New Roman" w:cs="Times New Roman"/>
          <w:sz w:val="28"/>
          <w:szCs w:val="28"/>
        </w:rPr>
        <w:lastRenderedPageBreak/>
        <w:t>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27. Утратила силу. - Федеральный закон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bookmarkStart w:id="38" w:name="P613"/>
      <w:bookmarkEnd w:id="38"/>
      <w:r w:rsidRPr="002745FC">
        <w:rPr>
          <w:rFonts w:ascii="Times New Roman" w:hAnsi="Times New Roman" w:cs="Times New Roman"/>
          <w:sz w:val="28"/>
          <w:szCs w:val="28"/>
        </w:rPr>
        <w:t>Статья 28. Учет и отчетность</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30.11.2011 N 362-ФЗ)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 отчетности в порядке надзора раскрывается следующая информация: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нормативное соотношение собственных средств (капитала) страховщика и принятых обязательств;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состав и величина сформированных страховых резервов и результаты их изменений;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состав и структура активов, в которые размещены собственные средства (капитал)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состав и структура активов, в которые размещены средства страховых резервов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операции по перестрахованию с указанием сведений о перестрахователях и перестраховщиках;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структура финансового результата деятельности страховщика по отдельным видам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состав акционеров (участников) и их доли в уставном капитале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иная информация, установленная нормативными актами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3. Требования к бухгалтерскому учету операций по страхованию, </w:t>
      </w:r>
      <w:proofErr w:type="spellStart"/>
      <w:r w:rsidRPr="002745FC">
        <w:rPr>
          <w:rFonts w:ascii="Times New Roman" w:hAnsi="Times New Roman" w:cs="Times New Roman"/>
          <w:sz w:val="28"/>
          <w:szCs w:val="28"/>
        </w:rPr>
        <w:t>сострахованию</w:t>
      </w:r>
      <w:proofErr w:type="spellEnd"/>
      <w:r w:rsidRPr="002745FC">
        <w:rPr>
          <w:rFonts w:ascii="Times New Roman" w:hAnsi="Times New Roman" w:cs="Times New Roman"/>
          <w:sz w:val="28"/>
          <w:szCs w:val="28"/>
        </w:rPr>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Федеральным законом от </w:t>
      </w:r>
      <w:r w:rsidRPr="002745FC">
        <w:rPr>
          <w:rFonts w:ascii="Times New Roman" w:hAnsi="Times New Roman" w:cs="Times New Roman"/>
          <w:sz w:val="28"/>
          <w:szCs w:val="28"/>
        </w:rPr>
        <w:lastRenderedPageBreak/>
        <w:t>6 декабря 2011 года N 402-ФЗ "О бухгалтерском учете".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4.1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5. Орган страхового надзора размещает на своем официальном сайте в </w:t>
      </w:r>
      <w:r w:rsidRPr="002745FC">
        <w:rPr>
          <w:rFonts w:ascii="Times New Roman" w:hAnsi="Times New Roman" w:cs="Times New Roman"/>
          <w:sz w:val="28"/>
          <w:szCs w:val="28"/>
        </w:rPr>
        <w:lastRenderedPageBreak/>
        <w:t>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Учет операций по страхованию объектов личного страхования, предусмотренных пунктом 1 статьи 4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 введен Федеральным законом от 31.12.2017 N 482-ФЗ)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28.1. Внутренний контроль</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Страховщик обязан организовать систему внутреннего контроля, обеспечивающую достижение следующих целей: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соблюдение работниками страховщика этических норм, принципов профессионализма и компетентности;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противодействие легализации (отмыванию) доходов, полученных преступным путем, и финансированию терроризма в соответствии с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органы управления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ревизионная комиссия (ревизор)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главный бухгалтер страховщика (его заместители);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внутренний аудитор (служба внутреннего аудита)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актуарий;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28.2. Внутренний аудит</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1) цели и задачи внутреннего аудита;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объекты внутреннего аудита в соответствии с моделями управления рисками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формы и методы внутреннего аудита;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состав отчетности о результатах проведенных проверок, формы и порядок ее представления;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полномочия, права и обязанности внутреннего аудитора, службы внутреннего аудита;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форму и порядок осуществления оценки рисков и оценки эффективности управления рисками;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порядок осуществления оценки целесообразности и эффективности совершаемых операций, сделок;</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форму и порядок осуществления проверки обеспечения сохранности активов;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форму и порядок участия в проведении анализа финансового состояния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иные не противоречащие законодательству Российской Федерации положения.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Внутренний аудитор, руководитель службы внутреннего аудита </w:t>
      </w:r>
      <w:r w:rsidRPr="002745FC">
        <w:rPr>
          <w:rFonts w:ascii="Times New Roman" w:hAnsi="Times New Roman" w:cs="Times New Roman"/>
          <w:sz w:val="28"/>
          <w:szCs w:val="28"/>
        </w:rPr>
        <w:lastRenderedPageBreak/>
        <w:t>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Для лица, назначенного на должность внутреннего аудитора, руководителя службы внутреннего аудита, совмещение должностей не разрешается.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Внутренний аудитор, руководитель службы внутреннего аудита могут быть включены в состав ревизионной комиссии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Внутренний аудитор, служба внутреннего аудита осуществляют следующие полномочия: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проверяют и обеспечивают эффективность функционирования системы внутреннего контроля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осуществляют анализ причин выявленных по результатам проверок нарушений и недостатков в деятельности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осуществляют оценку рисков и оценку эффективности управления рисками;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осуществляют оценку целесообразности и эффективности совершаемых операций, сделок;</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осуществляют проверку обеспечения сохранности активов;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принимают участие в проведении анализа финансового состояния страховщика и разработке перечня мер по предупреждению банкротства;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Внутренний аудитор, служба внутреннего аудита вправе: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Внутренний аудитор, служба внутреннего аудита обязаны: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обеспечивать сохранность и возврат полученных от структурных подразделений страховщика документов, материалов и информации;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соблюдать конфиденциальность информации, полученной при осуществлении своих полномочий;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29. Обязательный аудит и опубликование годовой бухгалтерской (финансовой) отчетности страховщика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Годовая бухгалтерская (финансовая) отчетность страховщика подлежит обязательному аудиту.</w:t>
      </w:r>
    </w:p>
    <w:p w:rsidR="00E36CC3" w:rsidRPr="002745FC" w:rsidRDefault="00E36CC3">
      <w:pPr>
        <w:pStyle w:val="ConsPlusNormal"/>
        <w:spacing w:before="220"/>
        <w:ind w:firstLine="540"/>
        <w:jc w:val="both"/>
        <w:rPr>
          <w:rFonts w:ascii="Times New Roman" w:hAnsi="Times New Roman" w:cs="Times New Roman"/>
          <w:sz w:val="28"/>
          <w:szCs w:val="28"/>
        </w:rPr>
      </w:pPr>
      <w:bookmarkStart w:id="39" w:name="P721"/>
      <w:bookmarkEnd w:id="39"/>
      <w:r w:rsidRPr="002745FC">
        <w:rPr>
          <w:rFonts w:ascii="Times New Roman" w:hAnsi="Times New Roman" w:cs="Times New Roman"/>
          <w:sz w:val="28"/>
          <w:szCs w:val="28"/>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04.11.2014 N 344-ФЗ)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3. Страховщик представляет в орган страхового надзора заключение, указанное в пункте 2 настоящей статьи, вместе с годовой бухгалтерской (финансовой) отчетностью.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пункте 2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04.11.2014 N 344-ФЗ)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bookmarkStart w:id="40" w:name="P730"/>
      <w:bookmarkEnd w:id="40"/>
      <w:r w:rsidRPr="002745FC">
        <w:rPr>
          <w:rFonts w:ascii="Times New Roman" w:hAnsi="Times New Roman" w:cs="Times New Roman"/>
          <w:sz w:val="28"/>
          <w:szCs w:val="28"/>
        </w:rPr>
        <w:t>Статья 29.1. Обеспечение хранения информации о деятельности страховщика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23.06.2016 N 222-ФЗ (ред. 28.12.2017))</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w:t>
      </w:r>
      <w:r w:rsidRPr="002745FC">
        <w:rPr>
          <w:rFonts w:ascii="Times New Roman" w:hAnsi="Times New Roman" w:cs="Times New Roman"/>
          <w:sz w:val="28"/>
          <w:szCs w:val="28"/>
        </w:rPr>
        <w:lastRenderedPageBreak/>
        <w:t>требование о передаче на хранение в орган страхового надзора резервных копий баз данных, ведение которых предусмотрено настоящей статьей.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законодательством Российской Федерации.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jc w:val="center"/>
        <w:outlineLvl w:val="0"/>
        <w:rPr>
          <w:rFonts w:ascii="Times New Roman" w:hAnsi="Times New Roman" w:cs="Times New Roman"/>
          <w:sz w:val="28"/>
          <w:szCs w:val="28"/>
        </w:rPr>
      </w:pPr>
      <w:r w:rsidRPr="002745FC">
        <w:rPr>
          <w:rFonts w:ascii="Times New Roman" w:hAnsi="Times New Roman" w:cs="Times New Roman"/>
          <w:sz w:val="28"/>
          <w:szCs w:val="28"/>
        </w:rPr>
        <w:t>Глава IV. НАДЗОР</w:t>
      </w:r>
    </w:p>
    <w:p w:rsidR="00E36CC3" w:rsidRPr="002745FC" w:rsidRDefault="00E36CC3">
      <w:pPr>
        <w:pStyle w:val="ConsPlusTitle"/>
        <w:jc w:val="center"/>
        <w:rPr>
          <w:rFonts w:ascii="Times New Roman" w:hAnsi="Times New Roman" w:cs="Times New Roman"/>
          <w:sz w:val="28"/>
          <w:szCs w:val="28"/>
        </w:rPr>
      </w:pPr>
      <w:r w:rsidRPr="002745FC">
        <w:rPr>
          <w:rFonts w:ascii="Times New Roman" w:hAnsi="Times New Roman" w:cs="Times New Roman"/>
          <w:sz w:val="28"/>
          <w:szCs w:val="28"/>
        </w:rPr>
        <w:t>ЗА ДЕЯТЕЛЬНОСТЬЮ СУБЪЕКТОВ СТРАХОВОГО ДЕЛА</w:t>
      </w:r>
    </w:p>
    <w:p w:rsidR="00E36CC3" w:rsidRPr="002745FC" w:rsidRDefault="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10.12.2003 N 172-ФЗ,</w:t>
      </w:r>
    </w:p>
    <w:p w:rsidR="00E36CC3" w:rsidRPr="002745FC" w:rsidRDefault="00E36CC3">
      <w:pPr>
        <w:pStyle w:val="ConsPlusNormal"/>
        <w:jc w:val="center"/>
        <w:rPr>
          <w:rFonts w:ascii="Times New Roman" w:hAnsi="Times New Roman" w:cs="Times New Roman"/>
          <w:sz w:val="28"/>
          <w:szCs w:val="28"/>
        </w:rPr>
      </w:pPr>
      <w:r w:rsidRPr="002745FC">
        <w:rPr>
          <w:rFonts w:ascii="Times New Roman" w:hAnsi="Times New Roman" w:cs="Times New Roman"/>
          <w:sz w:val="28"/>
          <w:szCs w:val="28"/>
        </w:rPr>
        <w:t>от 23.07.2013 N 234-ФЗ)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30. Надзор за деятельностью субъектов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Страховой надзор осуществляется на принципах законности, гласности и организационного единства.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Страховой надзор осуществляется Банком России.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07.03.2005 N 12-ФЗ,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разъяснения вопросов, отнесенных к компетенции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2) сведения из единого государственного реестра субъектов страхового дела, реестра объединений субъектов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акты об ограничении, о приостановлении или о возобновлении действия лицензии на осуществление страховой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акты об отзыве лицензии на осуществление страховой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иную информацию по вопросам контроля и надзора в сфере страховой деятельности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нормативные акты, принятые органом страхового надзора в соответствии с настоящим Законом и другими федеральными законами.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6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Страховой надзор включает в себя: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03.07.2016 N 292-ФЗ)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- 5) утратили силу. - Федеральный закон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6 введен Федеральным законом от 22.04.2010 N 65-ФЗ)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5. Субъекты страхового дела обязаны: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соблюдать требования страхового законодательства;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законом от 10 июля 2002 года N 86-ФЗ "О Центральном банке Российской Федерации (Банке России)".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6 введен Федеральным законом от 13.07.2015 N 231-ФЗ)</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5.1. В целях своевременного выявления рисков неплатежеспособности субъектов страхового дела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5.1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6. Предписания и запросы органа страхового надзора направляются </w:t>
      </w:r>
      <w:r w:rsidRPr="002745FC">
        <w:rPr>
          <w:rFonts w:ascii="Times New Roman" w:hAnsi="Times New Roman" w:cs="Times New Roman"/>
          <w:sz w:val="28"/>
          <w:szCs w:val="28"/>
        </w:rPr>
        <w:lastRenderedPageBreak/>
        <w:t>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введен Федеральным законом от 13.07.2015 N 231-ФЗ)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31. Утратила силу. - Федеральный закон от 26.07.2017 N 205-ФЗ.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bookmarkStart w:id="41" w:name="P793"/>
      <w:bookmarkEnd w:id="41"/>
      <w:r w:rsidRPr="002745FC">
        <w:rPr>
          <w:rFonts w:ascii="Times New Roman" w:hAnsi="Times New Roman" w:cs="Times New Roman"/>
          <w:sz w:val="28"/>
          <w:szCs w:val="28"/>
        </w:rPr>
        <w:t>Статья 32. Лицензирование деятельности субъектов страхового дела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Лицензия выдается: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страховой организации на осуществление: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42" w:name="P799"/>
      <w:bookmarkEnd w:id="42"/>
      <w:r w:rsidRPr="002745FC">
        <w:rPr>
          <w:rFonts w:ascii="Times New Roman" w:hAnsi="Times New Roman" w:cs="Times New Roman"/>
          <w:sz w:val="28"/>
          <w:szCs w:val="28"/>
        </w:rPr>
        <w:t>добровольного страхования жизни;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добровольного личного страхования, за исключением добровольного страхования жизни;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добровольного имущественного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вида страхования, осуществление которого предусмотрено федеральным законом о конкретном виде обязательного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21.07.2014 N 223-ФЗ)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43" w:name="P804"/>
      <w:bookmarkEnd w:id="43"/>
      <w:r w:rsidRPr="002745FC">
        <w:rPr>
          <w:rFonts w:ascii="Times New Roman" w:hAnsi="Times New Roman" w:cs="Times New Roman"/>
          <w:sz w:val="28"/>
          <w:szCs w:val="28"/>
        </w:rPr>
        <w:t>перестрахования в случае принятия по договору перестрахования обязательств по страховой выплате;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перестраховочной организации на осуществление перестрахования;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4) страховому брокеру на осуществление посреднической деятельности в качестве страхового брокера.</w:t>
      </w:r>
    </w:p>
    <w:p w:rsidR="00E36CC3" w:rsidRPr="002745FC" w:rsidRDefault="00E36CC3">
      <w:pPr>
        <w:pStyle w:val="ConsPlusNormal"/>
        <w:spacing w:before="280"/>
        <w:ind w:firstLine="540"/>
        <w:jc w:val="both"/>
        <w:rPr>
          <w:rFonts w:ascii="Times New Roman" w:hAnsi="Times New Roman" w:cs="Times New Roman"/>
          <w:sz w:val="28"/>
          <w:szCs w:val="28"/>
        </w:rPr>
      </w:pPr>
      <w:bookmarkStart w:id="44" w:name="P810"/>
      <w:bookmarkEnd w:id="44"/>
      <w:r w:rsidRPr="002745FC">
        <w:rPr>
          <w:rFonts w:ascii="Times New Roman" w:hAnsi="Times New Roman" w:cs="Times New Roman"/>
          <w:sz w:val="28"/>
          <w:szCs w:val="28"/>
        </w:rPr>
        <w:t>3. Для получения лицензии на осуществление страхования, перестрахования соискатель лицензии представляет в орган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45" w:name="P811"/>
      <w:bookmarkEnd w:id="45"/>
      <w:r w:rsidRPr="002745FC">
        <w:rPr>
          <w:rFonts w:ascii="Times New Roman" w:hAnsi="Times New Roman" w:cs="Times New Roman"/>
          <w:sz w:val="28"/>
          <w:szCs w:val="28"/>
        </w:rPr>
        <w:t>1) заявление о предоставлении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документы об уплате государственной пошлины за предоставление лицензии;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46" w:name="P813"/>
      <w:bookmarkEnd w:id="46"/>
      <w:r w:rsidRPr="002745FC">
        <w:rPr>
          <w:rFonts w:ascii="Times New Roman" w:hAnsi="Times New Roman" w:cs="Times New Roman"/>
          <w:sz w:val="28"/>
          <w:szCs w:val="28"/>
        </w:rPr>
        <w:t>3) устав соискателя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47" w:name="P815"/>
      <w:bookmarkEnd w:id="47"/>
      <w:r w:rsidRPr="002745FC">
        <w:rPr>
          <w:rFonts w:ascii="Times New Roman" w:hAnsi="Times New Roman" w:cs="Times New Roman"/>
          <w:sz w:val="28"/>
          <w:szCs w:val="28"/>
        </w:rPr>
        <w:t>5) сведения о составе учредителей (акционеров, участников);</w:t>
      </w:r>
    </w:p>
    <w:p w:rsidR="00E36CC3" w:rsidRPr="002745FC" w:rsidRDefault="00E36CC3">
      <w:pPr>
        <w:pStyle w:val="ConsPlusNormal"/>
        <w:spacing w:before="220"/>
        <w:ind w:firstLine="540"/>
        <w:jc w:val="both"/>
        <w:rPr>
          <w:rFonts w:ascii="Times New Roman" w:hAnsi="Times New Roman" w:cs="Times New Roman"/>
          <w:sz w:val="28"/>
          <w:szCs w:val="28"/>
        </w:rPr>
      </w:pPr>
      <w:bookmarkStart w:id="48" w:name="P816"/>
      <w:bookmarkEnd w:id="48"/>
      <w:r w:rsidRPr="002745FC">
        <w:rPr>
          <w:rFonts w:ascii="Times New Roman" w:hAnsi="Times New Roman" w:cs="Times New Roman"/>
          <w:sz w:val="28"/>
          <w:szCs w:val="28"/>
        </w:rPr>
        <w:t>6) документы, подтверждающие оплату уставного капитала в полном размере;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49" w:name="P817"/>
      <w:bookmarkEnd w:id="49"/>
      <w:r w:rsidRPr="002745FC">
        <w:rPr>
          <w:rFonts w:ascii="Times New Roman" w:hAnsi="Times New Roman" w:cs="Times New Roman"/>
          <w:sz w:val="28"/>
          <w:szCs w:val="28"/>
        </w:rPr>
        <w:t>7) сведения о лицах, указанных в статье 32.1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50" w:name="P818"/>
      <w:bookmarkEnd w:id="50"/>
      <w:r w:rsidRPr="002745FC">
        <w:rPr>
          <w:rFonts w:ascii="Times New Roman" w:hAnsi="Times New Roman" w:cs="Times New Roman"/>
          <w:sz w:val="28"/>
          <w:szCs w:val="28"/>
        </w:rPr>
        <w:t>8) документы (согласно перечню,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положение о внутреннем аудите;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E36CC3" w:rsidRPr="002745FC" w:rsidRDefault="00E36CC3">
      <w:pPr>
        <w:pStyle w:val="ConsPlusNormal"/>
        <w:spacing w:before="220"/>
        <w:ind w:firstLine="540"/>
        <w:jc w:val="both"/>
        <w:rPr>
          <w:rFonts w:ascii="Times New Roman" w:hAnsi="Times New Roman" w:cs="Times New Roman"/>
          <w:sz w:val="28"/>
          <w:szCs w:val="28"/>
        </w:rPr>
      </w:pPr>
      <w:bookmarkStart w:id="51" w:name="P821"/>
      <w:bookmarkEnd w:id="51"/>
      <w:r w:rsidRPr="002745FC">
        <w:rPr>
          <w:rFonts w:ascii="Times New Roman" w:hAnsi="Times New Roman" w:cs="Times New Roman"/>
          <w:sz w:val="28"/>
          <w:szCs w:val="28"/>
        </w:rPr>
        <w:lastRenderedPageBreak/>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E36CC3" w:rsidRPr="002745FC" w:rsidRDefault="00E36CC3">
      <w:pPr>
        <w:pStyle w:val="ConsPlusNormal"/>
        <w:spacing w:before="280"/>
        <w:ind w:firstLine="540"/>
        <w:jc w:val="both"/>
        <w:rPr>
          <w:rFonts w:ascii="Times New Roman" w:hAnsi="Times New Roman" w:cs="Times New Roman"/>
          <w:sz w:val="28"/>
          <w:szCs w:val="28"/>
        </w:rPr>
      </w:pPr>
      <w:bookmarkStart w:id="52" w:name="P824"/>
      <w:bookmarkEnd w:id="52"/>
      <w:r w:rsidRPr="002745FC">
        <w:rPr>
          <w:rFonts w:ascii="Times New Roman" w:hAnsi="Times New Roman" w:cs="Times New Roman"/>
          <w:sz w:val="28"/>
          <w:szCs w:val="28"/>
        </w:rPr>
        <w:t>12) бизнес-план, утвержденный собранием учредителей (акционеров, участников) соискателя лицензии.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подпунктах 3 - 11 пункта 3 настоящей статьи и имеются у органа страхового надзора, если в них не вносились изменения.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53" w:name="P828"/>
      <w:bookmarkEnd w:id="53"/>
      <w:r w:rsidRPr="002745FC">
        <w:rPr>
          <w:rFonts w:ascii="Times New Roman" w:hAnsi="Times New Roman" w:cs="Times New Roman"/>
          <w:sz w:val="28"/>
          <w:szCs w:val="28"/>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54" w:name="P829"/>
      <w:bookmarkEnd w:id="54"/>
      <w:r w:rsidRPr="002745FC">
        <w:rPr>
          <w:rFonts w:ascii="Times New Roman" w:hAnsi="Times New Roman" w:cs="Times New Roman"/>
          <w:sz w:val="28"/>
          <w:szCs w:val="28"/>
        </w:rPr>
        <w:t>1) заявление о предоставлении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документы об уплате государственной пошлины за предоставление лицензии;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55" w:name="P831"/>
      <w:bookmarkEnd w:id="55"/>
      <w:r w:rsidRPr="002745FC">
        <w:rPr>
          <w:rFonts w:ascii="Times New Roman" w:hAnsi="Times New Roman" w:cs="Times New Roman"/>
          <w:sz w:val="28"/>
          <w:szCs w:val="28"/>
        </w:rPr>
        <w:t>3) устав общества взаимного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56" w:name="P833"/>
      <w:bookmarkEnd w:id="56"/>
      <w:r w:rsidRPr="002745FC">
        <w:rPr>
          <w:rFonts w:ascii="Times New Roman" w:hAnsi="Times New Roman" w:cs="Times New Roman"/>
          <w:sz w:val="28"/>
          <w:szCs w:val="28"/>
        </w:rPr>
        <w:t>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29 ноября 2007 года N 286-ФЗ "О взаимном страховании", Федеральным законом от 2 ноября 2013 года N 293-ФЗ "Об актуарной деятельности в Российской Федерации" 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положение о внутреннем аудите;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57" w:name="P835"/>
      <w:bookmarkEnd w:id="57"/>
      <w:r w:rsidRPr="002745FC">
        <w:rPr>
          <w:rFonts w:ascii="Times New Roman" w:hAnsi="Times New Roman" w:cs="Times New Roman"/>
          <w:sz w:val="28"/>
          <w:szCs w:val="28"/>
        </w:rPr>
        <w:t>7) сведения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58" w:name="P838"/>
      <w:bookmarkEnd w:id="58"/>
      <w:r w:rsidRPr="002745FC">
        <w:rPr>
          <w:rFonts w:ascii="Times New Roman" w:hAnsi="Times New Roman" w:cs="Times New Roman"/>
          <w:sz w:val="28"/>
          <w:szCs w:val="28"/>
        </w:rPr>
        <w:t>1) заявление о предоставлении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документы об уплате государственной пошлины за предоставление лицензии;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59" w:name="P840"/>
      <w:bookmarkEnd w:id="59"/>
      <w:r w:rsidRPr="002745FC">
        <w:rPr>
          <w:rFonts w:ascii="Times New Roman" w:hAnsi="Times New Roman" w:cs="Times New Roman"/>
          <w:sz w:val="28"/>
          <w:szCs w:val="28"/>
        </w:rPr>
        <w:t>3) устав соискателя лицензии - юридического лица;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60" w:name="P841"/>
      <w:bookmarkEnd w:id="60"/>
      <w:r w:rsidRPr="002745FC">
        <w:rPr>
          <w:rFonts w:ascii="Times New Roman" w:hAnsi="Times New Roman" w:cs="Times New Roman"/>
          <w:sz w:val="28"/>
          <w:szCs w:val="28"/>
        </w:rPr>
        <w:t>4) сведения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61" w:name="P842"/>
      <w:bookmarkEnd w:id="61"/>
      <w:r w:rsidRPr="002745FC">
        <w:rPr>
          <w:rFonts w:ascii="Times New Roman" w:hAnsi="Times New Roman" w:cs="Times New Roman"/>
          <w:sz w:val="28"/>
          <w:szCs w:val="28"/>
        </w:rPr>
        <w:t>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абзацем шестым пункта 6 статьи 8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62" w:name="P844"/>
      <w:bookmarkEnd w:id="62"/>
      <w:r w:rsidRPr="002745FC">
        <w:rPr>
          <w:rFonts w:ascii="Times New Roman" w:hAnsi="Times New Roman" w:cs="Times New Roman"/>
          <w:sz w:val="28"/>
          <w:szCs w:val="28"/>
        </w:rPr>
        <w:t>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пункте 3 настоящей статьи, представляют в орган страхового надзора следующие документы: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решение юридического лица - иностранного инвестора о его участии в создании страховой организации на территории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4) копия лицензии (специального разрешения) страны, где учреждено юридическое лицо - иностранный инвестор;</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подпунктах 1, 5, 6, 7, 8 и 12 пункта 3, подпунктах 1, 5, 7 пункта 5, подпунктах 1, 4 пункта 6 настоящей статьи, а также порядок и способы представления в орган страхового надзора документов, предусмотренных пунктами 3, 5 - 7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8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63" w:name="P855"/>
      <w:bookmarkEnd w:id="63"/>
      <w:r w:rsidRPr="002745FC">
        <w:rPr>
          <w:rFonts w:ascii="Times New Roman" w:hAnsi="Times New Roman" w:cs="Times New Roman"/>
          <w:sz w:val="28"/>
          <w:szCs w:val="28"/>
        </w:rPr>
        <w:t xml:space="preserve">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w:t>
      </w:r>
      <w:r w:rsidRPr="002745FC">
        <w:rPr>
          <w:rFonts w:ascii="Times New Roman" w:hAnsi="Times New Roman" w:cs="Times New Roman"/>
          <w:sz w:val="28"/>
          <w:szCs w:val="28"/>
        </w:rPr>
        <w:lastRenderedPageBreak/>
        <w:t>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10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64" w:name="P859"/>
      <w:bookmarkEnd w:id="64"/>
      <w:r w:rsidRPr="002745FC">
        <w:rPr>
          <w:rFonts w:ascii="Times New Roman" w:hAnsi="Times New Roman" w:cs="Times New Roman"/>
          <w:sz w:val="28"/>
          <w:szCs w:val="28"/>
        </w:rPr>
        <w:t>11. Об изменениях, внесенных в документы, явившиеся основанием для получения лицензии в соответствии с подпунктами 3 - 12 пункта 3, подпунктами 3 - 7 пункта 5, подпунктами 3 - 5 пункта 6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29.07.2017 N 281-ФЗ,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Утратил силу с 1 января 2019 года. - Федеральный закон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Документы, представляемые субъектами страхового дела в орган страхового надзора, должны быть составлены на русском языке.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14. Лицензия на осуществление страховой деятельности должна содержать следующие сведения: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наименование органа страхового надзора, выдавшего лицензию;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наименование (фирменное наименование) субъекта страхового дела - юридического лица;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фамилия, имя, отчество субъекта страхового дела - индивидуального предпринимателя;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основной государственный регистрационный номер юридического лица или индивидуального предпринимателя;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6) идентификационный номер налогоплательщика;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21.07.2014 N 223-ФЗ)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формы и виды страхования, осуществляемые обществом взаимного страхования на основании устава;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номер и дата принятия органом страхового надзора решения о выдаче, переоформлении лицензии, а также замене бланка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регистрационный номер записи в едином государственном реестре субъектов страхового дела;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номер лицензии и дата ее выдачи;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иные сведения, предусмотренные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13 введен Федеральным законом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15. Форма бланка лицензии и порядок направления лицензии субъекту страхового дела устанавливаются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16. Утратил силу с 1 января 2019 года. - Федеральный закон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17. В случае изменения сведений, указанных в лицензии, она подлежит переоформлению в порядке и в сроки, установленные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17 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18. Субъект страхового дела в случае утраты или порчи лицензии имеет право на получение дубликата лицензии в порядке и в сроки, установленные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18 в ред. Федерального закона от 29.07.2018 N 251-ФЗ)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spacing w:before="280"/>
        <w:ind w:firstLine="540"/>
        <w:jc w:val="both"/>
        <w:outlineLvl w:val="1"/>
        <w:rPr>
          <w:rFonts w:ascii="Times New Roman" w:hAnsi="Times New Roman" w:cs="Times New Roman"/>
          <w:sz w:val="28"/>
          <w:szCs w:val="28"/>
        </w:rPr>
      </w:pPr>
      <w:bookmarkStart w:id="65" w:name="P889"/>
      <w:bookmarkEnd w:id="65"/>
      <w:r w:rsidRPr="002745FC">
        <w:rPr>
          <w:rFonts w:ascii="Times New Roman" w:hAnsi="Times New Roman" w:cs="Times New Roman"/>
          <w:sz w:val="28"/>
          <w:szCs w:val="28"/>
        </w:rPr>
        <w:t>Статья 32.1. Квалификационные и иные требования</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66" w:name="P892"/>
      <w:bookmarkEnd w:id="66"/>
      <w:r w:rsidRPr="002745FC">
        <w:rPr>
          <w:rFonts w:ascii="Times New Roman" w:hAnsi="Times New Roman" w:cs="Times New Roman"/>
          <w:sz w:val="28"/>
          <w:szCs w:val="28"/>
        </w:rPr>
        <w:lastRenderedPageBreak/>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w:t>
      </w:r>
      <w:proofErr w:type="spellStart"/>
      <w:r w:rsidRPr="002745FC">
        <w:rPr>
          <w:rFonts w:ascii="Times New Roman" w:hAnsi="Times New Roman" w:cs="Times New Roman"/>
          <w:sz w:val="28"/>
          <w:szCs w:val="28"/>
        </w:rPr>
        <w:t>бакалавриат</w:t>
      </w:r>
      <w:proofErr w:type="spellEnd"/>
      <w:r w:rsidRPr="002745FC">
        <w:rPr>
          <w:rFonts w:ascii="Times New Roman" w:hAnsi="Times New Roman" w:cs="Times New Roman"/>
          <w:sz w:val="28"/>
          <w:szCs w:val="28"/>
        </w:rPr>
        <w:t xml:space="preserve">, </w:t>
      </w:r>
      <w:proofErr w:type="spellStart"/>
      <w:r w:rsidRPr="002745FC">
        <w:rPr>
          <w:rFonts w:ascii="Times New Roman" w:hAnsi="Times New Roman" w:cs="Times New Roman"/>
          <w:sz w:val="28"/>
          <w:szCs w:val="28"/>
        </w:rPr>
        <w:t>специалитет</w:t>
      </w:r>
      <w:proofErr w:type="spellEnd"/>
      <w:r w:rsidRPr="002745FC">
        <w:rPr>
          <w:rFonts w:ascii="Times New Roman" w:hAnsi="Times New Roman" w:cs="Times New Roman"/>
          <w:sz w:val="28"/>
          <w:szCs w:val="28"/>
        </w:rPr>
        <w:t xml:space="preserve">,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w:t>
      </w:r>
      <w:proofErr w:type="spellStart"/>
      <w:r w:rsidRPr="002745FC">
        <w:rPr>
          <w:rFonts w:ascii="Times New Roman" w:hAnsi="Times New Roman" w:cs="Times New Roman"/>
          <w:sz w:val="28"/>
          <w:szCs w:val="28"/>
        </w:rPr>
        <w:t>некредитной</w:t>
      </w:r>
      <w:proofErr w:type="spellEnd"/>
      <w:r w:rsidRPr="002745FC">
        <w:rPr>
          <w:rFonts w:ascii="Times New Roman" w:hAnsi="Times New Roman" w:cs="Times New Roman"/>
          <w:sz w:val="28"/>
          <w:szCs w:val="28"/>
        </w:rPr>
        <w:t xml:space="preserve">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29.07.2017 N 281-ФЗ)</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Утратил силу. - Федеральный закон от 23.07.2013 N 234-ФЗ.</w:t>
      </w:r>
    </w:p>
    <w:p w:rsidR="00E36CC3" w:rsidRPr="002745FC" w:rsidRDefault="00E36CC3">
      <w:pPr>
        <w:pStyle w:val="ConsPlusNormal"/>
        <w:spacing w:before="280"/>
        <w:ind w:firstLine="540"/>
        <w:jc w:val="both"/>
        <w:rPr>
          <w:rFonts w:ascii="Times New Roman" w:hAnsi="Times New Roman" w:cs="Times New Roman"/>
          <w:sz w:val="28"/>
          <w:szCs w:val="28"/>
        </w:rPr>
      </w:pPr>
      <w:bookmarkStart w:id="67" w:name="P902"/>
      <w:bookmarkEnd w:id="67"/>
      <w:r w:rsidRPr="002745FC">
        <w:rPr>
          <w:rFonts w:ascii="Times New Roman" w:hAnsi="Times New Roman" w:cs="Times New Roman"/>
          <w:sz w:val="28"/>
          <w:szCs w:val="28"/>
        </w:rPr>
        <w:t>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законом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68" w:name="P904"/>
      <w:bookmarkEnd w:id="68"/>
      <w:r w:rsidRPr="002745FC">
        <w:rPr>
          <w:rFonts w:ascii="Times New Roman" w:hAnsi="Times New Roman" w:cs="Times New Roman"/>
          <w:sz w:val="28"/>
          <w:szCs w:val="28"/>
        </w:rPr>
        <w:t xml:space="preserve">Главный бухгалтер страхового брокера должен иметь высшее образование, подтвержденное признаваемым в Российской Федерации документом о высшем </w:t>
      </w:r>
      <w:r w:rsidRPr="002745FC">
        <w:rPr>
          <w:rFonts w:ascii="Times New Roman" w:hAnsi="Times New Roman" w:cs="Times New Roman"/>
          <w:sz w:val="28"/>
          <w:szCs w:val="28"/>
        </w:rPr>
        <w:lastRenderedPageBreak/>
        <w:t>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E36CC3" w:rsidRPr="002745FC" w:rsidRDefault="00E36CC3">
      <w:pPr>
        <w:pStyle w:val="ConsPlusNormal"/>
        <w:spacing w:before="220"/>
        <w:ind w:firstLine="540"/>
        <w:jc w:val="both"/>
        <w:rPr>
          <w:rFonts w:ascii="Times New Roman" w:hAnsi="Times New Roman" w:cs="Times New Roman"/>
          <w:sz w:val="28"/>
          <w:szCs w:val="28"/>
        </w:rPr>
      </w:pPr>
      <w:bookmarkStart w:id="69" w:name="P905"/>
      <w:bookmarkEnd w:id="69"/>
      <w:r w:rsidRPr="002745FC">
        <w:rPr>
          <w:rFonts w:ascii="Times New Roman" w:hAnsi="Times New Roman" w:cs="Times New Roman"/>
          <w:sz w:val="28"/>
          <w:szCs w:val="28"/>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2.1. Утратил силу.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Утратил силу. - Федеральный закон от 07.03.2005 N 12-ФЗ.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70" w:name="P909"/>
      <w:bookmarkEnd w:id="70"/>
      <w:r w:rsidRPr="002745FC">
        <w:rPr>
          <w:rFonts w:ascii="Times New Roman" w:hAnsi="Times New Roman" w:cs="Times New Roman"/>
          <w:sz w:val="28"/>
          <w:szCs w:val="28"/>
        </w:rP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3.1 введен Федеральным законом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должно соответствовать квалификационным требованиям, установленным органом страхового надзора по согласованию с федеральным органом исполнительной </w:t>
      </w:r>
      <w:r w:rsidRPr="002745FC">
        <w:rPr>
          <w:rFonts w:ascii="Times New Roman" w:hAnsi="Times New Roman" w:cs="Times New Roman"/>
          <w:sz w:val="28"/>
          <w:szCs w:val="28"/>
        </w:rPr>
        <w:lastRenderedPageBreak/>
        <w:t>власти, осуществляющим функции по противодействию легализации (отмыванию) доходов, полученных преступным путем, и финансированию терроризма.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3.2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На должность внутреннего аудитора, руководителя службы внутреннего аудита не может быть назначено лицо, которое: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является акционером (участником)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Актуарий должен соответствовать требованиям, установленным федеральным законом об актуарной деятельности в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Лицами, указанными в абзаце первом пункта 1, абзацах втором и третьем пункта 2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71" w:name="P925"/>
      <w:bookmarkEnd w:id="71"/>
      <w:r w:rsidRPr="002745FC">
        <w:rPr>
          <w:rFonts w:ascii="Times New Roman" w:hAnsi="Times New Roman" w:cs="Times New Roman"/>
          <w:sz w:val="28"/>
          <w:szCs w:val="28"/>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2745FC">
        <w:rPr>
          <w:rFonts w:ascii="Times New Roman" w:hAnsi="Times New Roman" w:cs="Times New Roman"/>
          <w:sz w:val="28"/>
          <w:szCs w:val="28"/>
        </w:rPr>
        <w:t>неустранения</w:t>
      </w:r>
      <w:proofErr w:type="spellEnd"/>
      <w:r w:rsidRPr="002745FC">
        <w:rPr>
          <w:rFonts w:ascii="Times New Roman" w:hAnsi="Times New Roman" w:cs="Times New Roman"/>
          <w:sz w:val="28"/>
          <w:szCs w:val="28"/>
        </w:rPr>
        <w:t xml:space="preserve">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w:t>
      </w:r>
      <w:r w:rsidRPr="002745FC">
        <w:rPr>
          <w:rFonts w:ascii="Times New Roman" w:hAnsi="Times New Roman" w:cs="Times New Roman"/>
          <w:sz w:val="28"/>
          <w:szCs w:val="28"/>
        </w:rPr>
        <w:lastRenderedPageBreak/>
        <w:t>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72" w:name="P928"/>
      <w:bookmarkEnd w:id="72"/>
      <w:r w:rsidRPr="002745FC">
        <w:rPr>
          <w:rFonts w:ascii="Times New Roman" w:hAnsi="Times New Roman" w:cs="Times New Roman"/>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введен Федеральным законом от 28.06.2013 N 134-ФЗ)</w:t>
      </w:r>
    </w:p>
    <w:p w:rsidR="00E36CC3" w:rsidRPr="002745FC" w:rsidRDefault="00E36CC3">
      <w:pPr>
        <w:pStyle w:val="ConsPlusNormal"/>
        <w:spacing w:before="280"/>
        <w:ind w:firstLine="540"/>
        <w:jc w:val="both"/>
        <w:rPr>
          <w:rFonts w:ascii="Times New Roman" w:hAnsi="Times New Roman" w:cs="Times New Roman"/>
          <w:sz w:val="28"/>
          <w:szCs w:val="28"/>
        </w:rPr>
      </w:pPr>
      <w:bookmarkStart w:id="73" w:name="P932"/>
      <w:bookmarkEnd w:id="73"/>
      <w:r w:rsidRPr="002745FC">
        <w:rPr>
          <w:rFonts w:ascii="Times New Roman" w:hAnsi="Times New Roman" w:cs="Times New Roman"/>
          <w:sz w:val="28"/>
          <w:szCs w:val="28"/>
        </w:rP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должно соответствовать требованиям к деловой репутации. Под несоответствием лица требованиям к деловой репутации понимается: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неснятой или непогашенной судимости за совершение умышленного преступления;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законом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законом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части четвертой статьи 60, статей 74, 76.9-1 и 76.9-3 Федерального закона от 10 июля 2002 года N 86-ФЗ "О Центральном банке Российской Федерации (Банке России)";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w:t>
      </w:r>
      <w:r w:rsidRPr="002745FC">
        <w:rPr>
          <w:rFonts w:ascii="Times New Roman" w:hAnsi="Times New Roman" w:cs="Times New Roman"/>
          <w:sz w:val="28"/>
          <w:szCs w:val="28"/>
        </w:rPr>
        <w:lastRenderedPageBreak/>
        <w:t>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w:t>
      </w:r>
      <w:r w:rsidRPr="002745FC">
        <w:rPr>
          <w:rFonts w:ascii="Times New Roman" w:hAnsi="Times New Roman" w:cs="Times New Roman"/>
          <w:sz w:val="28"/>
          <w:szCs w:val="28"/>
        </w:rPr>
        <w:lastRenderedPageBreak/>
        <w:t>отзыву (аннулированию) лицензии либо исключению из соответствующего реестра);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"О банках и банковской деятельности", или </w:t>
      </w:r>
      <w:proofErr w:type="spellStart"/>
      <w:r w:rsidRPr="002745FC">
        <w:rPr>
          <w:rFonts w:ascii="Times New Roman" w:hAnsi="Times New Roman" w:cs="Times New Roman"/>
          <w:sz w:val="28"/>
          <w:szCs w:val="28"/>
        </w:rPr>
        <w:t>некредитной</w:t>
      </w:r>
      <w:proofErr w:type="spellEnd"/>
      <w:r w:rsidRPr="002745FC">
        <w:rPr>
          <w:rFonts w:ascii="Times New Roman" w:hAnsi="Times New Roman" w:cs="Times New Roman"/>
          <w:sz w:val="28"/>
          <w:szCs w:val="28"/>
        </w:rPr>
        <w:t xml:space="preserve">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w:t>
      </w:r>
      <w:r w:rsidRPr="002745FC">
        <w:rPr>
          <w:rFonts w:ascii="Times New Roman" w:hAnsi="Times New Roman" w:cs="Times New Roman"/>
          <w:sz w:val="28"/>
          <w:szCs w:val="28"/>
        </w:rPr>
        <w:lastRenderedPageBreak/>
        <w:t>соответствующего решения;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18) наличие факта расторжения с лицом трудового договора по инициативе работодателя по основаниям, предусмотренным пунктом 7 или 7.1 части первой статьи 81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w:t>
      </w:r>
      <w:r w:rsidRPr="002745FC">
        <w:rPr>
          <w:rFonts w:ascii="Times New Roman" w:hAnsi="Times New Roman" w:cs="Times New Roman"/>
          <w:sz w:val="28"/>
          <w:szCs w:val="28"/>
        </w:rPr>
        <w:lastRenderedPageBreak/>
        <w:t>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от 8 августа 2001 года N 129-ФЗ "О государственной регистрации юридических лиц и индивидуальных предпринимателей".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6.1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Действующий член совета директоров (наблюдательного совета), страхового брокера при наступлении обстоятельств, указанных в подпунктах 1 - 3 пункта 6 настоящей статьи, считается выбывшим со дня вступления в силу соответствующего решения уполномоченного органа либо суда.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 введен Федеральным законом от 28.06.2013 N 134-ФЗ; 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7.1. Лица, указанные в абзаце первом пункта 6.1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w:t>
      </w:r>
      <w:r w:rsidRPr="002745FC">
        <w:rPr>
          <w:rFonts w:ascii="Times New Roman" w:hAnsi="Times New Roman" w:cs="Times New Roman"/>
          <w:sz w:val="28"/>
          <w:szCs w:val="28"/>
        </w:rPr>
        <w:lastRenderedPageBreak/>
        <w:t>квалификационным требованиям и требованиям к деловой репутации.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74" w:name="P962"/>
      <w:bookmarkEnd w:id="74"/>
      <w:r w:rsidRPr="002745FC">
        <w:rPr>
          <w:rFonts w:ascii="Times New Roman" w:hAnsi="Times New Roman" w:cs="Times New Roman"/>
          <w:sz w:val="28"/>
          <w:szCs w:val="28"/>
        </w:rPr>
        <w:t>Лицо, указанное в абзаце первом пункта 6.1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60.1 Федерального закона от 10 июля 2002 года N 86-ФЗ "О Центральном банке Российской Федерации (Банке России)".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абзаце втором настоящего пункта, или решения об отказе в согласовании на должности, указанные в абзаце первом пункта 7.2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Лицо, указанное в абзаце первом пункта 6.1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7.1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75" w:name="P966"/>
      <w:bookmarkEnd w:id="75"/>
      <w:r w:rsidRPr="002745FC">
        <w:rPr>
          <w:rFonts w:ascii="Times New Roman" w:hAnsi="Times New Roman" w:cs="Times New Roman"/>
          <w:sz w:val="28"/>
          <w:szCs w:val="28"/>
        </w:rP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Порядок направления в орган страхового надзора заявления о согласовании кандидатуры, форма указанного заявления и перечень прилагаемых к нему </w:t>
      </w:r>
      <w:r w:rsidRPr="002745FC">
        <w:rPr>
          <w:rFonts w:ascii="Times New Roman" w:hAnsi="Times New Roman" w:cs="Times New Roman"/>
          <w:sz w:val="28"/>
          <w:szCs w:val="28"/>
        </w:rPr>
        <w:lastRenderedPageBreak/>
        <w:t>документов и сведений устанавливаются нормативным актом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7.2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пункте 7.2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7.3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7.4. Страховая организация обязана в письменной форме уведомлять орган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 назначении (избрании) лиц на должности, указанные в пункте 7.2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об освобождении лиц от должностей, указанных в пункте 7.2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7.4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7.5. В случае, если страховой организацией после получения согласия органа страхового надзора на назначение (избрание) лиц на должности, указанные в пункте 7.2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7.5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пункте 7.2 настоящей статьи (возложения временного исполнения обязанностей по этим должностям), страховая организация обязана: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76" w:name="P981"/>
      <w:bookmarkEnd w:id="76"/>
      <w:r w:rsidRPr="002745FC">
        <w:rPr>
          <w:rFonts w:ascii="Times New Roman" w:hAnsi="Times New Roman" w:cs="Times New Roman"/>
          <w:sz w:val="28"/>
          <w:szCs w:val="28"/>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7.6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77" w:name="P983"/>
      <w:bookmarkEnd w:id="77"/>
      <w:r w:rsidRPr="002745FC">
        <w:rPr>
          <w:rFonts w:ascii="Times New Roman" w:hAnsi="Times New Roman" w:cs="Times New Roman"/>
          <w:sz w:val="28"/>
          <w:szCs w:val="28"/>
        </w:rP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7.7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78" w:name="P985"/>
      <w:bookmarkEnd w:id="78"/>
      <w:r w:rsidRPr="002745FC">
        <w:rPr>
          <w:rFonts w:ascii="Times New Roman" w:hAnsi="Times New Roman" w:cs="Times New Roman"/>
          <w:sz w:val="28"/>
          <w:szCs w:val="28"/>
        </w:rPr>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7.8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7.9. В случае, если в отношении члена совета директоров (наблюдательного </w:t>
      </w:r>
      <w:r w:rsidRPr="002745FC">
        <w:rPr>
          <w:rFonts w:ascii="Times New Roman" w:hAnsi="Times New Roman" w:cs="Times New Roman"/>
          <w:sz w:val="28"/>
          <w:szCs w:val="28"/>
        </w:rPr>
        <w:lastRenderedPageBreak/>
        <w:t>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7.9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79" w:name="P992"/>
      <w:bookmarkEnd w:id="79"/>
      <w:r w:rsidRPr="002745FC">
        <w:rPr>
          <w:rFonts w:ascii="Times New Roman" w:hAnsi="Times New Roman" w:cs="Times New Roman"/>
          <w:sz w:val="28"/>
          <w:szCs w:val="28"/>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7.10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7.11. В случае неисполнения страховой организацией обязанностей, предусмотренных подпунктом 3 пункта 7.6, пунктом 7.8 и подпунктом 3 пункта 7.10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пунктах 7.2 и 7.7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Получение предписания органа страхового надзора о замене должностного лица является основанием для увольнения работника в случае невозможности </w:t>
      </w:r>
      <w:r w:rsidRPr="002745FC">
        <w:rPr>
          <w:rFonts w:ascii="Times New Roman" w:hAnsi="Times New Roman" w:cs="Times New Roman"/>
          <w:sz w:val="28"/>
          <w:szCs w:val="28"/>
        </w:rPr>
        <w:lastRenderedPageBreak/>
        <w:t>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7.11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w:t>
      </w:r>
      <w:proofErr w:type="spellStart"/>
      <w:r w:rsidRPr="002745FC">
        <w:rPr>
          <w:rFonts w:ascii="Times New Roman" w:hAnsi="Times New Roman" w:cs="Times New Roman"/>
          <w:sz w:val="28"/>
          <w:szCs w:val="28"/>
        </w:rPr>
        <w:t>микрофинансовыми</w:t>
      </w:r>
      <w:proofErr w:type="spellEnd"/>
      <w:r w:rsidRPr="002745FC">
        <w:rPr>
          <w:rFonts w:ascii="Times New Roman" w:hAnsi="Times New Roman" w:cs="Times New Roman"/>
          <w:sz w:val="28"/>
          <w:szCs w:val="28"/>
        </w:rPr>
        <w:t xml:space="preserve">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7.12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80" w:name="P999"/>
      <w:bookmarkEnd w:id="80"/>
      <w:r w:rsidRPr="002745FC">
        <w:rPr>
          <w:rFonts w:ascii="Times New Roman" w:hAnsi="Times New Roman" w:cs="Times New Roman"/>
          <w:sz w:val="28"/>
          <w:szCs w:val="28"/>
        </w:rP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w:t>
      </w:r>
      <w:r w:rsidRPr="002745FC">
        <w:rPr>
          <w:rFonts w:ascii="Times New Roman" w:hAnsi="Times New Roman" w:cs="Times New Roman"/>
          <w:sz w:val="28"/>
          <w:szCs w:val="28"/>
        </w:rPr>
        <w:lastRenderedPageBreak/>
        <w:t>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лицо, не соответствующее требованиям к деловой репутации, установленным пунктом 6.1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пунктом 6.1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лицо, не соответствующее требованиям к финансовому положению, устанавливаемым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8 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Утратил силу. - Федеральный закон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10 введен Федеральным законом от 28.06.2013 N 134-ФЗ; 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10.1. Орган страхового надзора в установленном им порядке оценивает соответствие лиц, указанных в пункте 8 настоящей статьи, требованиям к финансовому положению и деловой репутации, установленным пунктом 7 статьи 32.10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Лицо, указанное в пункте 8 настоящей статьи, его единоличный исполнительный орган, а также лицо, указанное в подпункте 2 пункта 6 статьи 32.10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w:t>
      </w:r>
      <w:r w:rsidRPr="002745FC">
        <w:rPr>
          <w:rFonts w:ascii="Times New Roman" w:hAnsi="Times New Roman" w:cs="Times New Roman"/>
          <w:sz w:val="28"/>
          <w:szCs w:val="28"/>
        </w:rPr>
        <w:lastRenderedPageBreak/>
        <w:t>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60.1 Федерального закона от 10 июля 2002 года N 86-ФЗ "О Центральном банке Российской Федерации (Банке России)".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пункте 10.2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Лицо, указанное в пункте 8 настоящей статьи, его единоличный исполнительный орган, а также лицо, указанное в подпункте 2 пункта 6 статьи 32.10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10.1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81" w:name="P1015"/>
      <w:bookmarkEnd w:id="81"/>
      <w:r w:rsidRPr="002745FC">
        <w:rPr>
          <w:rFonts w:ascii="Times New Roman" w:hAnsi="Times New Roman" w:cs="Times New Roman"/>
          <w:sz w:val="28"/>
          <w:szCs w:val="28"/>
        </w:rPr>
        <w:t>10.2.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порядке, установленном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пункте 8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w:t>
      </w:r>
      <w:r w:rsidRPr="002745FC">
        <w:rPr>
          <w:rFonts w:ascii="Times New Roman" w:hAnsi="Times New Roman" w:cs="Times New Roman"/>
          <w:sz w:val="28"/>
          <w:szCs w:val="28"/>
        </w:rPr>
        <w:lastRenderedPageBreak/>
        <w:t>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10.2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10.3. Со дня размещения на официальном сайте органа страхового надзора в информационно-телекоммуникационной сети "Интернет" в соответствии с пунктом 10.2 настоящей статьи информации о направленном предписании органа страхового надзора и до дня размещения информации о его отмене указанные в пункте 10.2 настоящей статьи лица имеют право голоса только по акциям (долям) </w:t>
      </w:r>
      <w:r w:rsidRPr="002745FC">
        <w:rPr>
          <w:rFonts w:ascii="Times New Roman" w:hAnsi="Times New Roman" w:cs="Times New Roman"/>
          <w:sz w:val="28"/>
          <w:szCs w:val="28"/>
        </w:rPr>
        <w:lastRenderedPageBreak/>
        <w:t>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в течение одного года со дня направления предписания, указанного в пункте 10.2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10.3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Утратил силу. - Федеральный закон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пунктах 1, 2, 3.1 настоящей статьи, не позднее чем в течение десяти рабочих дней со дня принятия такого решения.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12 введен Федеральным законом от 23.07.2013 N 234-ФЗ; 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Страховая организация обязана соблюдать установленный органом страхового надзора порядок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13 введен Федеральным законом от 29.07.2017 N 281-ФЗ)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32.2. Утратила силу. - Федеральный закон от 07.03.2005 N 12-ФЗ.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32.3. Основания для отказа соискателю лицензии в выдаче лицензии</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Основаниями для отказа соискателю лицензии в выдаче лицензии являются: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использование соискателем лицензии - юридическим лицом, </w:t>
      </w:r>
      <w:r w:rsidRPr="002745FC">
        <w:rPr>
          <w:rFonts w:ascii="Times New Roman" w:hAnsi="Times New Roman" w:cs="Times New Roman"/>
          <w:sz w:val="28"/>
          <w:szCs w:val="28"/>
        </w:rPr>
        <w:lastRenderedPageBreak/>
        <w:t>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21.07.2005 N 104-ФЗ,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наличие у соискателя лицензии на вид деятельности, указанный в абзацах втором - шестом подпункта 1 пункта 2 статьи 32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2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07.03.2005 N 12-ФЗ,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несоответствие устава требованиям законодательства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наличие в документах, представленных соискателем лицензии, недостоверной информации;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несоответствие лиц, указанных в статье 32.1 настоящего Закона, квалификационным и иным требованиям, установленным настоящим Законом, Федеральным законом от 2 ноября 2013 года N 293-ФЗ "Об актуарной деятельности в Российской Федерации", нормативными актами органа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6 в ред. Федерального закона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утратил силу. - Федеральный закон от 25.12.2012 N 267-ФЗ;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статьей 28 настоящего Закона, у соискателя лицензии на виды деятельности, указанные в абзацах втором - шестом подпункта 1 пункта 2 статьи 32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8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10) несоответствие лица, имеющего право прямо или косвенно либо </w:t>
      </w:r>
      <w:r w:rsidRPr="002745FC">
        <w:rPr>
          <w:rFonts w:ascii="Times New Roman" w:hAnsi="Times New Roman" w:cs="Times New Roman"/>
          <w:sz w:val="28"/>
          <w:szCs w:val="28"/>
        </w:rPr>
        <w:lastRenderedPageBreak/>
        <w:t>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10 введен Федеральным законом от 29.07.2017 N 281-ФЗ)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неисполнение требований настоящего Закона в отношении наименования субъекта страхового дела.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11 введен Федеральным законом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Решение об отказе в выдаче лицензии направляется соискателю лицензии с уведомлением о вручении такого решения.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82" w:name="P1060"/>
      <w:bookmarkEnd w:id="82"/>
      <w:r w:rsidRPr="002745FC">
        <w:rPr>
          <w:rFonts w:ascii="Times New Roman" w:hAnsi="Times New Roman" w:cs="Times New Roman"/>
          <w:sz w:val="28"/>
          <w:szCs w:val="28"/>
        </w:rPr>
        <w:t>3. В случае отказа органа страхового надзора в выдаче лицензии или возврата органом страхового надзора в соответствии с пунктом 10 статьи 32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статьей 32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 введен Федеральным законом от 29.07.2018 N 251-ФЗ)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32.4. Утратила силу с 1 января 2019 года. - Федеральный закон от 29.07.2018 N 251-ФЗ.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32.5. Действие лицензии</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Лицензия выдается без ограничения срока ее действия и действует со дня, </w:t>
      </w:r>
      <w:r w:rsidRPr="002745FC">
        <w:rPr>
          <w:rFonts w:ascii="Times New Roman" w:hAnsi="Times New Roman" w:cs="Times New Roman"/>
          <w:sz w:val="28"/>
          <w:szCs w:val="28"/>
        </w:rPr>
        <w:lastRenderedPageBreak/>
        <w:t>следующего за днем принятия органом страхового надзора решения о выдаче лицензии. Лицензия не подлежит передаче другим лицам.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29.11.2007 N 287-ФЗ, от 23.07.2013 N 234-ФЗ,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Срок действия лицензии может быть ограничен в случаях, установленных федеральными законами.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Утратил силу.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 введен Федеральным законом от 29.11.2007 N 287-ФЗ)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порядке и в сроки, установленные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5 введен Федеральным законом от 29.11.2007 N 287-ФЗ; в ред. Федерального закона от 29.07.2018 N 251-ФЗ)</w:t>
      </w:r>
    </w:p>
    <w:p w:rsidR="00E36CC3" w:rsidRPr="002745FC" w:rsidRDefault="00E36CC3">
      <w:pPr>
        <w:pStyle w:val="ConsPlusNormal"/>
        <w:jc w:val="both"/>
        <w:rPr>
          <w:rFonts w:ascii="Times New Roman" w:hAnsi="Times New Roman" w:cs="Times New Roman"/>
          <w:sz w:val="28"/>
          <w:szCs w:val="28"/>
        </w:rPr>
      </w:pPr>
    </w:p>
    <w:p w:rsidR="00E36CC3" w:rsidRPr="002745FC" w:rsidRDefault="00E36CC3">
      <w:pPr>
        <w:pStyle w:val="ConsPlusTitle"/>
        <w:spacing w:before="280"/>
        <w:ind w:firstLine="540"/>
        <w:jc w:val="both"/>
        <w:outlineLvl w:val="1"/>
        <w:rPr>
          <w:rFonts w:ascii="Times New Roman" w:hAnsi="Times New Roman" w:cs="Times New Roman"/>
          <w:sz w:val="28"/>
          <w:szCs w:val="28"/>
        </w:rPr>
      </w:pPr>
      <w:bookmarkStart w:id="83" w:name="P1080"/>
      <w:bookmarkEnd w:id="83"/>
      <w:r w:rsidRPr="002745FC">
        <w:rPr>
          <w:rFonts w:ascii="Times New Roman" w:hAnsi="Times New Roman" w:cs="Times New Roman"/>
          <w:sz w:val="28"/>
          <w:szCs w:val="28"/>
        </w:rPr>
        <w:t>Статья 32.5-1. Меры, применяемые органом страхового надзора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23.04.2018 N 87-ФЗ)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84" w:name="P1084"/>
      <w:bookmarkEnd w:id="84"/>
      <w:r w:rsidRPr="002745FC">
        <w:rPr>
          <w:rFonts w:ascii="Times New Roman" w:hAnsi="Times New Roman" w:cs="Times New Roman"/>
          <w:sz w:val="28"/>
          <w:szCs w:val="28"/>
        </w:rPr>
        <w:t>2. Предписание выдается субъекту страхового дела в случае: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осуществления субъектом страхового дела деятельности, запрещенной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нарушения субъектом страхового дела требований, установленных страховым законодательством, в частности: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85" w:name="P1087"/>
      <w:bookmarkEnd w:id="85"/>
      <w:r w:rsidRPr="002745FC">
        <w:rPr>
          <w:rFonts w:ascii="Times New Roman" w:hAnsi="Times New Roman" w:cs="Times New Roman"/>
          <w:sz w:val="28"/>
          <w:szCs w:val="28"/>
        </w:rPr>
        <w:t xml:space="preserve">несоблюдения страховщиком требований к финансовой устойчивости и платежеспособности в части формирования и размещения средств страховых </w:t>
      </w:r>
      <w:r w:rsidRPr="002745FC">
        <w:rPr>
          <w:rFonts w:ascii="Times New Roman" w:hAnsi="Times New Roman" w:cs="Times New Roman"/>
          <w:sz w:val="28"/>
          <w:szCs w:val="28"/>
        </w:rPr>
        <w:lastRenderedPageBreak/>
        <w:t>резервов, иных гарантирующих осуществление страховых выплат фондов;</w:t>
      </w:r>
    </w:p>
    <w:p w:rsidR="00E36CC3" w:rsidRPr="002745FC" w:rsidRDefault="00E36CC3">
      <w:pPr>
        <w:pStyle w:val="ConsPlusNormal"/>
        <w:spacing w:before="220"/>
        <w:ind w:firstLine="540"/>
        <w:jc w:val="both"/>
        <w:rPr>
          <w:rFonts w:ascii="Times New Roman" w:hAnsi="Times New Roman" w:cs="Times New Roman"/>
          <w:sz w:val="28"/>
          <w:szCs w:val="28"/>
        </w:rPr>
      </w:pPr>
      <w:bookmarkStart w:id="86" w:name="P1088"/>
      <w:bookmarkEnd w:id="86"/>
      <w:r w:rsidRPr="002745FC">
        <w:rPr>
          <w:rFonts w:ascii="Times New Roman" w:hAnsi="Times New Roman" w:cs="Times New Roman"/>
          <w:sz w:val="28"/>
          <w:szCs w:val="28"/>
        </w:rPr>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E36CC3" w:rsidRPr="002745FC" w:rsidRDefault="00E36CC3">
      <w:pPr>
        <w:pStyle w:val="ConsPlusNormal"/>
        <w:spacing w:before="220"/>
        <w:ind w:firstLine="540"/>
        <w:jc w:val="both"/>
        <w:rPr>
          <w:rFonts w:ascii="Times New Roman" w:hAnsi="Times New Roman" w:cs="Times New Roman"/>
          <w:sz w:val="28"/>
          <w:szCs w:val="28"/>
        </w:rPr>
      </w:pPr>
      <w:bookmarkStart w:id="87" w:name="P1090"/>
      <w:bookmarkEnd w:id="87"/>
      <w:r w:rsidRPr="002745FC">
        <w:rPr>
          <w:rFonts w:ascii="Times New Roman" w:hAnsi="Times New Roman" w:cs="Times New Roman"/>
          <w:sz w:val="28"/>
          <w:szCs w:val="28"/>
        </w:rPr>
        <w:t>несоблюдения страховой организацией порядка и условий инвестирования собственных средств (капитала);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пункте 11 статьи 32 настоящего Закона (с приложением документов, подтверждающих такие изменения и дополнения);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подпунктом 9 пункта 2 статьи 32.8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в иных случаях, предусмотренных настоящим Законом.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E36CC3" w:rsidRPr="002745FC" w:rsidRDefault="00E36CC3">
      <w:pPr>
        <w:pStyle w:val="ConsPlusNormal"/>
        <w:spacing w:before="220"/>
        <w:ind w:firstLine="540"/>
        <w:jc w:val="both"/>
        <w:rPr>
          <w:rFonts w:ascii="Times New Roman" w:hAnsi="Times New Roman" w:cs="Times New Roman"/>
          <w:sz w:val="28"/>
          <w:szCs w:val="28"/>
        </w:rPr>
      </w:pPr>
      <w:bookmarkStart w:id="88" w:name="P1098"/>
      <w:bookmarkEnd w:id="88"/>
      <w:r w:rsidRPr="002745FC">
        <w:rPr>
          <w:rFonts w:ascii="Times New Roman" w:hAnsi="Times New Roman" w:cs="Times New Roman"/>
          <w:sz w:val="28"/>
          <w:szCs w:val="28"/>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абзацем вторым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Обжалование в судебном порядке субъектом страхового дела предписания, выданного в случаях, предусмотренных пунктом 2 настоящей статьи, не приостанавливает его исполнения.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89" w:name="P1101"/>
      <w:bookmarkEnd w:id="89"/>
      <w:r w:rsidRPr="002745FC">
        <w:rPr>
          <w:rFonts w:ascii="Times New Roman" w:hAnsi="Times New Roman" w:cs="Times New Roman"/>
          <w:sz w:val="28"/>
          <w:szCs w:val="28"/>
        </w:rP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ввести ограничение на совершение отдельных сделок;</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ввести запрет на совершение отдельных сделок;</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ограничить действие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приостановить действие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В решении о применении меры указывается основание для ее применения.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Порядок применения предусмотренных настоящей статьей мер устанавливается нормативным актом органа страхового надзора.</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32.5-2. Ограничение и (или) запрет на совершение отдельных сделок</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23.04.2018 N 87-ФЗ)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bookmarkStart w:id="90" w:name="P1112"/>
      <w:bookmarkEnd w:id="90"/>
      <w:r w:rsidRPr="002745FC">
        <w:rPr>
          <w:rFonts w:ascii="Times New Roman" w:hAnsi="Times New Roman" w:cs="Times New Roman"/>
          <w:sz w:val="28"/>
          <w:szCs w:val="28"/>
        </w:rPr>
        <w:t>1. Орган страхового надзора в случаях, предусмотренных пунктом 4 статьи 32.5-1 настоящего Закона, вправе ввести ограничение и (или) запрет на совершение отдельных сделок, в частности: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связанных с получением займов (кредитов), уступкой прав требований и переводом долга, прощением долга, новацией, отступным;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на осуществление финансовых операций с ценными бумагами и производными финансовыми инструментами.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Ограничение и (или) запрет на совершение сделок, указанных в пункте 1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Орган страхового надзора ограничивает и (или) запрещает совершение сделок, указанных в пункте 1 настоящей статьи, путем выдачи предписания.</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32.6. Ограничение или приостановление действия лицензии</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23.04.2018 N 87-ФЗ)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В случаях, предусмотренных пунктом 4 статьи 32.5-1 настоящего Закона, пунктами 4 и 5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Ограничение действия лицензии страховщика устанавливается на срок до одного года.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Приостановление действия лицензии субъекта страхового дела устанавливается на срок до одного года.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91" w:name="P1128"/>
      <w:bookmarkEnd w:id="91"/>
      <w:r w:rsidRPr="002745FC">
        <w:rPr>
          <w:rFonts w:ascii="Times New Roman" w:hAnsi="Times New Roman" w:cs="Times New Roman"/>
          <w:sz w:val="28"/>
          <w:szCs w:val="28"/>
        </w:rPr>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92" w:name="P1130"/>
      <w:bookmarkEnd w:id="92"/>
      <w:r w:rsidRPr="002745FC">
        <w:rPr>
          <w:rFonts w:ascii="Times New Roman" w:hAnsi="Times New Roman" w:cs="Times New Roman"/>
          <w:sz w:val="28"/>
          <w:szCs w:val="28"/>
        </w:rPr>
        <w:t>5. Дополнительными основаниями для приостановления действия лицензии субъекта страхового дела являются: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93" w:name="P1131"/>
      <w:bookmarkEnd w:id="93"/>
      <w:r w:rsidRPr="002745FC">
        <w:rPr>
          <w:rFonts w:ascii="Times New Roman" w:hAnsi="Times New Roman" w:cs="Times New Roman"/>
          <w:sz w:val="28"/>
          <w:szCs w:val="28"/>
        </w:rPr>
        <w:t>исключение субъекта страхового дела из саморегулируемой организации в сфере финансового рынка;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94" w:name="P1132"/>
      <w:bookmarkEnd w:id="94"/>
      <w:r w:rsidRPr="002745FC">
        <w:rPr>
          <w:rFonts w:ascii="Times New Roman" w:hAnsi="Times New Roman" w:cs="Times New Roman"/>
          <w:sz w:val="28"/>
          <w:szCs w:val="28"/>
        </w:rPr>
        <w:t>неоднократное в течение одного года нарушение субъектом страхового дела требований, установленных статьями 6, 7 (за исключением пункта 3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lastRenderedPageBreak/>
        <w:t>Статья 32.7. Возобновление действия лицензии</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3 в ред. Федерального закона от 23.04.2018 N 87-ФЗ)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32.8. Отзыв лицензии. Прекращение страховой деятельности субъекта страхового дела или его ликвидация в связи с отзывом лицензии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23.04.2018 N 87-ФЗ)</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07.03.2005 N 12-ФЗ)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Орган страхового надзора вправе принять решение об отзыве у субъекта страхового дела лицензии по одному из следующих оснований: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нарушение установленных органом страхового надзора в соответствии с пунктом 5 статьи 26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w:t>
      </w:r>
      <w:r w:rsidRPr="002745FC">
        <w:rPr>
          <w:rFonts w:ascii="Times New Roman" w:hAnsi="Times New Roman" w:cs="Times New Roman"/>
          <w:sz w:val="28"/>
          <w:szCs w:val="28"/>
        </w:rPr>
        <w:lastRenderedPageBreak/>
        <w:t>(или)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пунктом 2 статьи 26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нарушение установленных органом страхового надзора в соответствии с пунктом 2 статьи 25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 определенной в соответствии с методикой, установленной органом страхового надзора в соответствии с пунктом 2 статьи 25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пунктом 4.1 статьи 25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нарушение правил формирования страховых резервов, утвержденных органом страхового надзора в соответствии с пунктом 2 статьи 26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абзацами вторым, третьим и (или) пятым подпункта 2 пункта 2 статьи 32.5-1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статьей 32.5-1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установление фактов существенной недостоверности отчетности;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95" w:name="P1160"/>
      <w:bookmarkEnd w:id="95"/>
      <w:r w:rsidRPr="002745FC">
        <w:rPr>
          <w:rFonts w:ascii="Times New Roman" w:hAnsi="Times New Roman" w:cs="Times New Roman"/>
          <w:sz w:val="28"/>
          <w:szCs w:val="28"/>
        </w:rPr>
        <w:t>9) отсутствие субъекта страхового дела по адресу, указанному в едином государственном реестре юридических лиц (адресу юридического лица);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неоднократное в течение одного года нарушение субъектом страхового дела требований, установленных статьями 6, 7 (за исключением пункта 3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при условии, что в течение одного года лицензия субъекта страхового дела приостанавливалась по основанию, предусмотренному абзацем третьим пункта 5 статьи 32.6 настоящего Закона.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2.1. Орган страхового надзора принимает решение об отзыве у субъекта страхового дела лицензии в случае:</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если субъектом страхового дела в течение трех месяцев со дня приостановления действия лицензии по основанию, предусмотренному абзацем вторым пункта 5 статьи 32.6 настоящего Закона, не восстановлено членство в саморегулируемой организации в сфере финансового рынка;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если страховой организацией в течение трех месяцев со дня ограничения действия лицензии по основанию, предусмотренному абзацем первым пункта 4 статьи 32.6 настоящего Закона, не восстановлено членство в профессиональном объединении страховщиков;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w:t>
      </w:r>
      <w:r w:rsidRPr="002745FC">
        <w:rPr>
          <w:rFonts w:ascii="Times New Roman" w:hAnsi="Times New Roman" w:cs="Times New Roman"/>
          <w:sz w:val="28"/>
          <w:szCs w:val="28"/>
        </w:rPr>
        <w:lastRenderedPageBreak/>
        <w:t>капитала страховщика в соответствии с абзацем восьмым пункта 3 статьи 25 настоящего Закона по истечении переходного периода, установленного соответствующим федеральным законом;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если им принято решение об удовлетворении ходатайства временной администрации страховой организации, поданного на основании пункта 2.2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2.1 в ред. Федерального закона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96" w:name="P1172"/>
      <w:bookmarkEnd w:id="96"/>
      <w:r w:rsidRPr="002745FC">
        <w:rPr>
          <w:rFonts w:ascii="Times New Roman" w:hAnsi="Times New Roman" w:cs="Times New Roman"/>
          <w:sz w:val="28"/>
          <w:szCs w:val="28"/>
        </w:rP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2.2 введен Федеральным законом от 23.04.2018 N 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w:t>
      </w:r>
      <w:r w:rsidRPr="002745FC">
        <w:rPr>
          <w:rFonts w:ascii="Times New Roman" w:hAnsi="Times New Roman" w:cs="Times New Roman"/>
          <w:sz w:val="28"/>
          <w:szCs w:val="28"/>
        </w:rPr>
        <w:lastRenderedPageBreak/>
        <w:t>страховой организации по основаниям и в порядке, которые предусмотрены Федеральным законом "О несостоятельности (банкротстве)".</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22.04.2010 N 65-ФЗ)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22.04.2010 N 65-ФЗ)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22.04.2010 N 65-ФЗ)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22.04.2010 N 65-ФЗ)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представила в орган страхового надзора документы, подтверждающие выполнение указанных обязанностей.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22.04.2010 N 65-ФЗ)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97" w:name="P1187"/>
      <w:bookmarkEnd w:id="97"/>
      <w:r w:rsidRPr="002745FC">
        <w:rPr>
          <w:rFonts w:ascii="Times New Roman" w:hAnsi="Times New Roman" w:cs="Times New Roman"/>
          <w:sz w:val="28"/>
          <w:szCs w:val="28"/>
        </w:rPr>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4.1 введен Федеральным законом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98" w:name="P1189"/>
      <w:bookmarkEnd w:id="98"/>
      <w:r w:rsidRPr="002745FC">
        <w:rPr>
          <w:rFonts w:ascii="Times New Roman" w:hAnsi="Times New Roman" w:cs="Times New Roman"/>
          <w:sz w:val="28"/>
          <w:szCs w:val="28"/>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принять в соответствии с законодательством Российской Федерации решение о прекращении страховой деятельности;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99" w:name="P1191"/>
      <w:bookmarkEnd w:id="99"/>
      <w:r w:rsidRPr="002745FC">
        <w:rPr>
          <w:rFonts w:ascii="Times New Roman" w:hAnsi="Times New Roman" w:cs="Times New Roman"/>
          <w:sz w:val="28"/>
          <w:szCs w:val="28"/>
        </w:rPr>
        <w:lastRenderedPageBreak/>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осуществить расторжение договоров по оказанию услуг страхового брокера.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3 в ред. Федерального закона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0" w:name="P1194"/>
      <w:bookmarkEnd w:id="100"/>
      <w:r w:rsidRPr="002745FC">
        <w:rPr>
          <w:rFonts w:ascii="Times New Roman" w:hAnsi="Times New Roman" w:cs="Times New Roman"/>
          <w:sz w:val="28"/>
          <w:szCs w:val="28"/>
        </w:rPr>
        <w:t>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пунктом 4.1 настоящей статьи, об отзыве лицензии, а также о факте и дате досрочного прекращения указанных договоров.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6 в ред. Федерального закона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Утратил силу. - Федеральный закон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До выполнения обязанностей, предусмотренных пунктами 5 и 6 настоящей статьи, субъект страхового дела представляет в орган страхового надзора бухгалтерскую (финансовую) отчетность ежеквартально.</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23.07.2013 N 234-ФЗ,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пунктами 5 и 6 настоящей статьи: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23.05.2016 N 146-ФЗ)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документы, содержащие информацию о наличии или об отсутствии в </w:t>
      </w:r>
      <w:r w:rsidRPr="002745FC">
        <w:rPr>
          <w:rFonts w:ascii="Times New Roman" w:hAnsi="Times New Roman" w:cs="Times New Roman"/>
          <w:sz w:val="28"/>
          <w:szCs w:val="28"/>
        </w:rPr>
        <w:lastRenderedPageBreak/>
        <w:t>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оригинал лицензии.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пунктами 9.2 - 9.6 настоящей статьи.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9.1 введен Федеральным законом от 29.11.2007 N 287-ФЗ)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1" w:name="P1210"/>
      <w:bookmarkEnd w:id="101"/>
      <w:r w:rsidRPr="002745FC">
        <w:rPr>
          <w:rFonts w:ascii="Times New Roman" w:hAnsi="Times New Roman" w:cs="Times New Roman"/>
          <w:sz w:val="28"/>
          <w:szCs w:val="28"/>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9.2 введен Федеральным законом от 29.11.2007 N 287-ФЗ)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2" w:name="P1212"/>
      <w:bookmarkEnd w:id="102"/>
      <w:r w:rsidRPr="002745FC">
        <w:rPr>
          <w:rFonts w:ascii="Times New Roman" w:hAnsi="Times New Roman" w:cs="Times New Roman"/>
          <w:sz w:val="28"/>
          <w:szCs w:val="28"/>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принять в соответствии с законодательством Российской Федерации решение о ликвидации общества взаимного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3" w:name="P1214"/>
      <w:bookmarkEnd w:id="103"/>
      <w:r w:rsidRPr="002745FC">
        <w:rPr>
          <w:rFonts w:ascii="Times New Roman" w:hAnsi="Times New Roman" w:cs="Times New Roman"/>
          <w:sz w:val="28"/>
          <w:szCs w:val="28"/>
        </w:rPr>
        <w:t>2) исполнить обязательства по страхованию (перестрахованию), в том числе произвести страховые выплаты по наступившим страховым случаям;</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4" w:name="P1215"/>
      <w:bookmarkEnd w:id="104"/>
      <w:r w:rsidRPr="002745FC">
        <w:rPr>
          <w:rFonts w:ascii="Times New Roman" w:hAnsi="Times New Roman" w:cs="Times New Roman"/>
          <w:sz w:val="28"/>
          <w:szCs w:val="28"/>
        </w:rPr>
        <w:t>3) осуществить расторжение договоров страхования (перестрахования).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9.3 введен Федеральным законом от 29.11.2007 N 287-ФЗ)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пунктом 9.3 настоящей статьи: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решение о ликвидации общества взаимного страхования, принятое общим собранием общества взаимного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2) документы, содержащие информацию о наличии или об отсутствии </w:t>
      </w:r>
      <w:r w:rsidRPr="002745FC">
        <w:rPr>
          <w:rFonts w:ascii="Times New Roman" w:hAnsi="Times New Roman" w:cs="Times New Roman"/>
          <w:sz w:val="28"/>
          <w:szCs w:val="28"/>
        </w:rPr>
        <w:lastRenderedPageBreak/>
        <w:t>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бухгалтерскую (финансовую) отчетность с отметкой налогового органа;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оригинал лицензии.</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9.4 введен Федеральным законом от 29.11.2007 N 287-ФЗ)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9.5. Обязательства общества взаимного страхования по страхованию (перестрахованию) не подлежат передаче другому страховщику.</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9.5 введен Федеральным законом от 29.11.2007 N 287-ФЗ)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5" w:name="P1226"/>
      <w:bookmarkEnd w:id="105"/>
      <w:r w:rsidRPr="002745FC">
        <w:rPr>
          <w:rFonts w:ascii="Times New Roman" w:hAnsi="Times New Roman" w:cs="Times New Roman"/>
          <w:sz w:val="28"/>
          <w:szCs w:val="28"/>
        </w:rPr>
        <w:t>9.6. До выполнения обязанностей, предусмотренных пунктом 9.3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9.6 введен Федеральным законом от 29.11.2007 N 287-ФЗ,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10. В случае осуществления субъектами страхового дела страховой деятельности (за исключением выполнения обязательств, предусмотренных подпунктом 2 пункта 5, пунктом 6 и подпунктами 2 и 3 пункта 9.3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Федеральных законов от 29.11.2007 N 287-ФЗ, от 23.06.2016 N 222-ФЗ)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11 введен Федеральным законом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6" w:name="P1232"/>
      <w:bookmarkEnd w:id="106"/>
      <w:r w:rsidRPr="002745FC">
        <w:rPr>
          <w:rFonts w:ascii="Times New Roman" w:hAnsi="Times New Roman" w:cs="Times New Roman"/>
          <w:sz w:val="28"/>
          <w:szCs w:val="28"/>
        </w:rP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абзацем первым настоящего пункта, а также пунктом 3 статьи 32.3 настоящего Закона, орган страхового надзора обращается в суд с иском о ликвидации юридического лица.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12 введен Федеральным законом от 29.07.2018 N 251-ФЗ)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32.9. Виды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1. В Российской Федерации осуществляются следующие виды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страхование жизни на случай смерти, дожития до определенного возраста или срока либо наступления иного события;</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7" w:name="P1243"/>
      <w:bookmarkEnd w:id="107"/>
      <w:r w:rsidRPr="002745FC">
        <w:rPr>
          <w:rFonts w:ascii="Times New Roman" w:hAnsi="Times New Roman" w:cs="Times New Roman"/>
          <w:sz w:val="28"/>
          <w:szCs w:val="28"/>
        </w:rPr>
        <w:t>2) пенсионное страхование: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8" w:name="P1244"/>
      <w:bookmarkEnd w:id="108"/>
      <w:r w:rsidRPr="002745FC">
        <w:rPr>
          <w:rFonts w:ascii="Times New Roman" w:hAnsi="Times New Roman" w:cs="Times New Roman"/>
          <w:sz w:val="28"/>
          <w:szCs w:val="28"/>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страхование от несчастных случаев и болезней;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медицинское страхование;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109" w:name="P1247"/>
      <w:bookmarkEnd w:id="109"/>
      <w:r w:rsidRPr="002745FC">
        <w:rPr>
          <w:rFonts w:ascii="Times New Roman" w:hAnsi="Times New Roman" w:cs="Times New Roman"/>
          <w:sz w:val="28"/>
          <w:szCs w:val="28"/>
        </w:rPr>
        <w:t>6) страхование средств наземного транспорта (за исключением средств железнодорожного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страхование средств железнодорожного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страхование средств воздушного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страхование средств водного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0" w:name="P1251"/>
      <w:bookmarkEnd w:id="110"/>
      <w:r w:rsidRPr="002745FC">
        <w:rPr>
          <w:rFonts w:ascii="Times New Roman" w:hAnsi="Times New Roman" w:cs="Times New Roman"/>
          <w:sz w:val="28"/>
          <w:szCs w:val="28"/>
        </w:rPr>
        <w:t>10) страхование грузов;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сельскохозяйственное страхование (страхование урожая, сельскохозяйственных культур, многолетних насаждений, животных);</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1" w:name="P1253"/>
      <w:bookmarkEnd w:id="111"/>
      <w:r w:rsidRPr="002745FC">
        <w:rPr>
          <w:rFonts w:ascii="Times New Roman" w:hAnsi="Times New Roman" w:cs="Times New Roman"/>
          <w:sz w:val="28"/>
          <w:szCs w:val="28"/>
        </w:rPr>
        <w:t>12) страхование имущества юридических лиц, за исключением транспортных средств и сельскохозяйственного страхования;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13) страхование имущества граждан, за исключением транспортных средств;</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2" w:name="P1255"/>
      <w:bookmarkEnd w:id="112"/>
      <w:r w:rsidRPr="002745FC">
        <w:rPr>
          <w:rFonts w:ascii="Times New Roman" w:hAnsi="Times New Roman" w:cs="Times New Roman"/>
          <w:sz w:val="28"/>
          <w:szCs w:val="28"/>
        </w:rPr>
        <w:t>14) страхование гражданской ответственности владельцев автотранспортных средств;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lastRenderedPageBreak/>
        <w:t>15) страхование гражданской ответственности владельцев средств воздушного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16) страхование гражданской ответственности владельцев средств водного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17) страхование гражданской ответственности владельцев средств железнодорожного транспорта;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3" w:name="P1259"/>
      <w:bookmarkEnd w:id="113"/>
      <w:r w:rsidRPr="002745FC">
        <w:rPr>
          <w:rFonts w:ascii="Times New Roman" w:hAnsi="Times New Roman" w:cs="Times New Roman"/>
          <w:sz w:val="28"/>
          <w:szCs w:val="28"/>
        </w:rPr>
        <w:t>18) страхование гражданской ответственности организаций, эксплуатирующих опасные объекты;</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19) страхование гражданской ответственности за причинение вреда вследствие недостатков товаров, работ, услуг;</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20) страхование гражданской ответственности за причинение вреда третьим лицам;</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4" w:name="P1262"/>
      <w:bookmarkEnd w:id="114"/>
      <w:r w:rsidRPr="002745FC">
        <w:rPr>
          <w:rFonts w:ascii="Times New Roman" w:hAnsi="Times New Roman" w:cs="Times New Roman"/>
          <w:sz w:val="28"/>
          <w:szCs w:val="28"/>
        </w:rPr>
        <w:t>21) страхование гражданской ответственности за неисполнение или ненадлежащее исполнение обязательств по договору;</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5" w:name="P1263"/>
      <w:bookmarkEnd w:id="115"/>
      <w:r w:rsidRPr="002745FC">
        <w:rPr>
          <w:rFonts w:ascii="Times New Roman" w:hAnsi="Times New Roman" w:cs="Times New Roman"/>
          <w:sz w:val="28"/>
          <w:szCs w:val="28"/>
        </w:rPr>
        <w:t>22) страхование предпринимательских рисков;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23) страхование финансовых рисков;</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6" w:name="P1265"/>
      <w:bookmarkEnd w:id="116"/>
      <w:r w:rsidRPr="002745FC">
        <w:rPr>
          <w:rFonts w:ascii="Times New Roman" w:hAnsi="Times New Roman" w:cs="Times New Roman"/>
          <w:sz w:val="28"/>
          <w:szCs w:val="28"/>
        </w:rPr>
        <w:t>24) иные виды страхования, предусмотренные федеральными законами о конкретных видах обязательного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w:t>
      </w:r>
      <w:proofErr w:type="spellStart"/>
      <w:r w:rsidRPr="002745FC">
        <w:rPr>
          <w:rFonts w:ascii="Times New Roman" w:hAnsi="Times New Roman" w:cs="Times New Roman"/>
          <w:sz w:val="28"/>
          <w:szCs w:val="28"/>
        </w:rPr>
        <w:t>пп</w:t>
      </w:r>
      <w:proofErr w:type="spellEnd"/>
      <w:r w:rsidRPr="002745FC">
        <w:rPr>
          <w:rFonts w:ascii="Times New Roman" w:hAnsi="Times New Roman" w:cs="Times New Roman"/>
          <w:sz w:val="28"/>
          <w:szCs w:val="28"/>
        </w:rPr>
        <w:t>. 24 введен Федеральным законом от 25.12.2012 N 267-ФЗ)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Страховая организация обязана уведомлять в письменной форме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резервов в порядке и в сроки, которые установлены органом страхового надзора.</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29.07.2018 N 251-ФЗ)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порядке и в сроки, которые установлены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Если федеральным законом предусмотрено, что правила страхования по </w:t>
      </w:r>
      <w:r w:rsidRPr="002745FC">
        <w:rPr>
          <w:rFonts w:ascii="Times New Roman" w:hAnsi="Times New Roman" w:cs="Times New Roman"/>
          <w:sz w:val="28"/>
          <w:szCs w:val="28"/>
        </w:rPr>
        <w:lastRenderedPageBreak/>
        <w:t>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 а также изменения, внесенные в данные документы.</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(абзац введен Федеральным законом от 21.07.2014 N 223-ФЗ; в ред. Федерального закона от 29.07.2018 N 251-ФЗ)</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2 в ред. Федерального закона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Утратил силу. - Федеральный закон от 23.07.2013 N 234-ФЗ.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По видам страхования, предусмотренным подпунктами 10 - 12, 18, 21, 22 пункта 1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статьей 6.1 настоящего Закона, не заключаются.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23.06.2016 N 194-ФЗ)</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Заключение договоров обязательного страхования в установленном статьей 6.1 настоящего Закона порядке допускается, если это предусмотрено федеральными законами о конкретных видах обязательного страхования.</w:t>
      </w:r>
    </w:p>
    <w:p w:rsidR="00E36CC3" w:rsidRPr="002745FC" w:rsidRDefault="00E36CC3">
      <w:pPr>
        <w:pStyle w:val="ConsPlusNormal"/>
        <w:jc w:val="both"/>
        <w:rPr>
          <w:rFonts w:ascii="Times New Roman" w:hAnsi="Times New Roman" w:cs="Times New Roman"/>
          <w:sz w:val="28"/>
          <w:szCs w:val="28"/>
        </w:rPr>
      </w:pPr>
      <w:r w:rsidRPr="002745FC">
        <w:rPr>
          <w:rFonts w:ascii="Times New Roman" w:hAnsi="Times New Roman" w:cs="Times New Roman"/>
          <w:sz w:val="28"/>
          <w:szCs w:val="28"/>
        </w:rPr>
        <w:t>(п. 4 введен Федеральным законом от 04.06.2014 N 149-ФЗ)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32.10. Особенности совершения сделок с акциями (долями) страховой организации</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(введена Федеральным законом от 29.07.2017 N 281-ФЗ)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законом от 26 июля 2006 года N 135-ФЗ "О защите конкуренции" (далее - группа лиц), более 10 процентов акций </w:t>
      </w:r>
      <w:r w:rsidRPr="002745FC">
        <w:rPr>
          <w:rFonts w:ascii="Times New Roman" w:hAnsi="Times New Roman" w:cs="Times New Roman"/>
          <w:sz w:val="28"/>
          <w:szCs w:val="28"/>
        </w:rPr>
        <w:lastRenderedPageBreak/>
        <w:t>(долей)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более 10 процентов акций страховой организации, но не более 25 процентов акций;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более 10 процентов долей страховой организации, но не более одной трети долей;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более 25 процентов акций страховой организации, но не более 50 процентов акций;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более одной трети долей страховой организации, но не более 50 процентов долей;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более 50 процентов акций страховой организации, но не более 75 процентов акций;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более 50 процентов долей страховой организации, но не более двух третей долей;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7) более 75 процентов акций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более двух третей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w:t>
      </w:r>
      <w:r w:rsidRPr="002745FC">
        <w:rPr>
          <w:rFonts w:ascii="Times New Roman" w:hAnsi="Times New Roman" w:cs="Times New Roman"/>
          <w:sz w:val="28"/>
          <w:szCs w:val="28"/>
        </w:rPr>
        <w:lastRenderedPageBreak/>
        <w:t>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5. Порядок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7" w:name="P1300"/>
      <w:bookmarkEnd w:id="117"/>
      <w:r w:rsidRPr="002745FC">
        <w:rPr>
          <w:rFonts w:ascii="Times New Roman" w:hAnsi="Times New Roman" w:cs="Times New Roman"/>
          <w:sz w:val="28"/>
          <w:szCs w:val="28"/>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пунктом 8 статьи 32.1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4) наличие других оснований, предусмотренных федеральными законами и </w:t>
      </w:r>
      <w:r w:rsidRPr="002745FC">
        <w:rPr>
          <w:rFonts w:ascii="Times New Roman" w:hAnsi="Times New Roman" w:cs="Times New Roman"/>
          <w:sz w:val="28"/>
          <w:szCs w:val="28"/>
        </w:rPr>
        <w:lastRenderedPageBreak/>
        <w:t>принимаемыми в соответствии с ними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8" w:name="P1303"/>
      <w:bookmarkEnd w:id="118"/>
      <w:r w:rsidRPr="002745FC">
        <w:rPr>
          <w:rFonts w:ascii="Times New Roman" w:hAnsi="Times New Roman" w:cs="Times New Roman"/>
          <w:sz w:val="28"/>
          <w:szCs w:val="28"/>
        </w:rPr>
        <w:t>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пунктом 6.1 статьи 32.1 настоящего Закона. При этом сроки, установленные пунктом 6.1 статьи 32.1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9. Орган страхового надзора в рамках осуществления своих надзорных функций вправе:</w:t>
      </w:r>
    </w:p>
    <w:p w:rsidR="00E36CC3" w:rsidRPr="002745FC" w:rsidRDefault="00E36CC3">
      <w:pPr>
        <w:pStyle w:val="ConsPlusNormal"/>
        <w:spacing w:before="220"/>
        <w:ind w:firstLine="540"/>
        <w:jc w:val="both"/>
        <w:rPr>
          <w:rFonts w:ascii="Times New Roman" w:hAnsi="Times New Roman" w:cs="Times New Roman"/>
          <w:sz w:val="28"/>
          <w:szCs w:val="28"/>
        </w:rPr>
      </w:pPr>
      <w:bookmarkStart w:id="119" w:name="P1307"/>
      <w:bookmarkEnd w:id="119"/>
      <w:r w:rsidRPr="002745FC">
        <w:rPr>
          <w:rFonts w:ascii="Times New Roman" w:hAnsi="Times New Roman" w:cs="Times New Roman"/>
          <w:sz w:val="28"/>
          <w:szCs w:val="28"/>
        </w:rPr>
        <w:t>1) запрашивать в установленном им порядке и получать информацию о финансовом положении и деловой репутации: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w:t>
      </w:r>
      <w:r w:rsidRPr="002745FC">
        <w:rPr>
          <w:rFonts w:ascii="Times New Roman" w:hAnsi="Times New Roman" w:cs="Times New Roman"/>
          <w:sz w:val="28"/>
          <w:szCs w:val="28"/>
        </w:rPr>
        <w:lastRenderedPageBreak/>
        <w:t>юридических лиц, осуществляющих контроль в отношении указанных юридических лиц;</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bookmarkStart w:id="120" w:name="P1311"/>
      <w:bookmarkEnd w:id="120"/>
      <w:r w:rsidRPr="002745FC">
        <w:rPr>
          <w:rFonts w:ascii="Times New Roman" w:hAnsi="Times New Roman" w:cs="Times New Roman"/>
          <w:sz w:val="28"/>
          <w:szCs w:val="28"/>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юридических лиц, владеющих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2) запрашивать в установленном им порядке и получать информацию о деловой репутации: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физических лиц, владеющих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физических лиц, осуществляющих контроль в отношении акционеров (участников), владеющих более 10 процентами акций (долей) страховой </w:t>
      </w:r>
      <w:r w:rsidRPr="002745FC">
        <w:rPr>
          <w:rFonts w:ascii="Times New Roman" w:hAnsi="Times New Roman" w:cs="Times New Roman"/>
          <w:sz w:val="28"/>
          <w:szCs w:val="28"/>
        </w:rPr>
        <w:lastRenderedPageBreak/>
        <w:t>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лиц, осуществляющих функции единоличного исполнительного органа юридических лиц, указанных в подпункте 1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абзаце пятом подпункта 1 настоящего пункта.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121" w:name="P1323"/>
      <w:bookmarkEnd w:id="121"/>
      <w:r w:rsidRPr="002745FC">
        <w:rPr>
          <w:rFonts w:ascii="Times New Roman" w:hAnsi="Times New Roman" w:cs="Times New Roman"/>
          <w:sz w:val="28"/>
          <w:szCs w:val="28"/>
        </w:rPr>
        <w:t>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порядке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11. Предусмотренное пунктом 10 настоящей статьи предписание органа страхового надзора подлежит исполнению указанным в нем лицом одним из следующих способов:</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 xml:space="preserve">1) путем получения от органа страхового надзора последующего одобрения совершенной сделки (сделок), направленной на приобретение более 10 процентов </w:t>
      </w:r>
      <w:r w:rsidRPr="002745FC">
        <w:rPr>
          <w:rFonts w:ascii="Times New Roman" w:hAnsi="Times New Roman" w:cs="Times New Roman"/>
          <w:sz w:val="28"/>
          <w:szCs w:val="28"/>
        </w:rPr>
        <w:lastRenderedPageBreak/>
        <w:t>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122" w:name="P1327"/>
      <w:bookmarkEnd w:id="122"/>
      <w:r w:rsidRPr="002745FC">
        <w:rPr>
          <w:rFonts w:ascii="Times New Roman" w:hAnsi="Times New Roman" w:cs="Times New Roman"/>
          <w:sz w:val="28"/>
          <w:szCs w:val="28"/>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12. Лицо, исполнившее предписание органа страхового надзора об устранении нарушения путем совершения сделки, указанной в подпункте 2 пункта 11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E36CC3" w:rsidRPr="002745FC" w:rsidRDefault="00E36CC3">
      <w:pPr>
        <w:pStyle w:val="ConsPlusNormal"/>
        <w:spacing w:before="220"/>
        <w:ind w:firstLine="540"/>
        <w:jc w:val="both"/>
        <w:rPr>
          <w:rFonts w:ascii="Times New Roman" w:hAnsi="Times New Roman" w:cs="Times New Roman"/>
          <w:sz w:val="28"/>
          <w:szCs w:val="28"/>
        </w:rPr>
      </w:pPr>
      <w:bookmarkStart w:id="123" w:name="P1331"/>
      <w:bookmarkEnd w:id="123"/>
      <w:r w:rsidRPr="002745FC">
        <w:rPr>
          <w:rFonts w:ascii="Times New Roman" w:hAnsi="Times New Roman" w:cs="Times New Roman"/>
          <w:sz w:val="28"/>
          <w:szCs w:val="28"/>
        </w:rPr>
        <w:t xml:space="preserve">13. Со дня размещения на официальном сайте органа страхового надзора в информационно-телекоммуникационной сети "Интернет" в соответствии с пунктом 10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w:t>
      </w:r>
      <w:r w:rsidRPr="002745FC">
        <w:rPr>
          <w:rFonts w:ascii="Times New Roman" w:hAnsi="Times New Roman" w:cs="Times New Roman"/>
          <w:sz w:val="28"/>
          <w:szCs w:val="28"/>
        </w:rPr>
        <w:lastRenderedPageBreak/>
        <w:t>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14. Орган страхового надзора в течение одного года со дня направления предписания, указанного в пункте 10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пунктом 13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15. В случае неисполнения предусмотренного пунктом 10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E36CC3" w:rsidRPr="002745FC" w:rsidRDefault="00E36CC3">
      <w:pPr>
        <w:pStyle w:val="ConsPlusNormal"/>
        <w:spacing w:before="220"/>
        <w:ind w:firstLine="540"/>
        <w:jc w:val="both"/>
        <w:rPr>
          <w:rFonts w:ascii="Times New Roman" w:hAnsi="Times New Roman" w:cs="Times New Roman"/>
          <w:sz w:val="28"/>
          <w:szCs w:val="28"/>
        </w:rPr>
      </w:pPr>
      <w:r w:rsidRPr="002745FC">
        <w:rPr>
          <w:rFonts w:ascii="Times New Roman" w:hAnsi="Times New Roman" w:cs="Times New Roman"/>
          <w:sz w:val="28"/>
          <w:szCs w:val="28"/>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33. Соблюдение коммерческой и иной охраняемой законом тайны должностными лицами органа страхового надзора</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10.12.2003 N 172-ФЗ)</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jc w:val="center"/>
        <w:outlineLvl w:val="0"/>
        <w:rPr>
          <w:rFonts w:ascii="Times New Roman" w:hAnsi="Times New Roman" w:cs="Times New Roman"/>
          <w:sz w:val="28"/>
          <w:szCs w:val="28"/>
        </w:rPr>
      </w:pPr>
      <w:r w:rsidRPr="002745FC">
        <w:rPr>
          <w:rFonts w:ascii="Times New Roman" w:hAnsi="Times New Roman" w:cs="Times New Roman"/>
          <w:sz w:val="28"/>
          <w:szCs w:val="28"/>
        </w:rPr>
        <w:t>Глава V. ЗАКЛЮЧИТЕЛЬНЫЕ ПОЛОЖЕНИЯ</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34. Страхование иностранных граждан, лиц без гражданства и иностранных юридических лиц на территории Российской Федерации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35. Рассмотрение споров</w:t>
      </w: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(в ред. Федерального закона от 21.07.2005 N 104-ФЗ)</w:t>
      </w:r>
    </w:p>
    <w:p w:rsidR="00E36CC3" w:rsidRPr="002745FC" w:rsidRDefault="00E36CC3">
      <w:pPr>
        <w:pStyle w:val="ConsPlusNormal"/>
        <w:ind w:firstLine="540"/>
        <w:jc w:val="both"/>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Title"/>
        <w:ind w:firstLine="540"/>
        <w:jc w:val="both"/>
        <w:outlineLvl w:val="1"/>
        <w:rPr>
          <w:rFonts w:ascii="Times New Roman" w:hAnsi="Times New Roman" w:cs="Times New Roman"/>
          <w:sz w:val="28"/>
          <w:szCs w:val="28"/>
        </w:rPr>
      </w:pPr>
      <w:r w:rsidRPr="002745FC">
        <w:rPr>
          <w:rFonts w:ascii="Times New Roman" w:hAnsi="Times New Roman" w:cs="Times New Roman"/>
          <w:sz w:val="28"/>
          <w:szCs w:val="28"/>
        </w:rPr>
        <w:t>Статья 36. Международные договоры</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ind w:firstLine="540"/>
        <w:jc w:val="both"/>
        <w:rPr>
          <w:rFonts w:ascii="Times New Roman" w:hAnsi="Times New Roman" w:cs="Times New Roman"/>
          <w:sz w:val="28"/>
          <w:szCs w:val="28"/>
        </w:rPr>
      </w:pPr>
      <w:r w:rsidRPr="002745FC">
        <w:rPr>
          <w:rFonts w:ascii="Times New Roman" w:hAnsi="Times New Roman" w:cs="Times New Roman"/>
          <w:sz w:val="28"/>
          <w:szCs w:val="28"/>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jc w:val="right"/>
        <w:rPr>
          <w:rFonts w:ascii="Times New Roman" w:hAnsi="Times New Roman" w:cs="Times New Roman"/>
          <w:sz w:val="28"/>
          <w:szCs w:val="28"/>
        </w:rPr>
      </w:pPr>
      <w:r w:rsidRPr="002745FC">
        <w:rPr>
          <w:rFonts w:ascii="Times New Roman" w:hAnsi="Times New Roman" w:cs="Times New Roman"/>
          <w:sz w:val="28"/>
          <w:szCs w:val="28"/>
        </w:rPr>
        <w:t>Президент</w:t>
      </w:r>
    </w:p>
    <w:p w:rsidR="00E36CC3" w:rsidRPr="002745FC" w:rsidRDefault="00E36CC3">
      <w:pPr>
        <w:pStyle w:val="ConsPlusNormal"/>
        <w:jc w:val="right"/>
        <w:rPr>
          <w:rFonts w:ascii="Times New Roman" w:hAnsi="Times New Roman" w:cs="Times New Roman"/>
          <w:sz w:val="28"/>
          <w:szCs w:val="28"/>
        </w:rPr>
      </w:pPr>
      <w:r w:rsidRPr="002745FC">
        <w:rPr>
          <w:rFonts w:ascii="Times New Roman" w:hAnsi="Times New Roman" w:cs="Times New Roman"/>
          <w:sz w:val="28"/>
          <w:szCs w:val="28"/>
        </w:rPr>
        <w:t>Российской Федерации</w:t>
      </w:r>
    </w:p>
    <w:p w:rsidR="00E36CC3" w:rsidRPr="002745FC" w:rsidRDefault="00E36CC3">
      <w:pPr>
        <w:pStyle w:val="ConsPlusNormal"/>
        <w:jc w:val="right"/>
        <w:rPr>
          <w:rFonts w:ascii="Times New Roman" w:hAnsi="Times New Roman" w:cs="Times New Roman"/>
          <w:sz w:val="28"/>
          <w:szCs w:val="28"/>
        </w:rPr>
      </w:pPr>
      <w:r w:rsidRPr="002745FC">
        <w:rPr>
          <w:rFonts w:ascii="Times New Roman" w:hAnsi="Times New Roman" w:cs="Times New Roman"/>
          <w:sz w:val="28"/>
          <w:szCs w:val="28"/>
        </w:rPr>
        <w:t>Б.ЕЛЬЦИН</w:t>
      </w:r>
    </w:p>
    <w:p w:rsidR="00E36CC3" w:rsidRPr="002745FC" w:rsidRDefault="00E36CC3">
      <w:pPr>
        <w:pStyle w:val="ConsPlusNormal"/>
        <w:rPr>
          <w:rFonts w:ascii="Times New Roman" w:hAnsi="Times New Roman" w:cs="Times New Roman"/>
          <w:sz w:val="28"/>
          <w:szCs w:val="28"/>
        </w:rPr>
      </w:pPr>
      <w:r w:rsidRPr="002745FC">
        <w:rPr>
          <w:rFonts w:ascii="Times New Roman" w:hAnsi="Times New Roman" w:cs="Times New Roman"/>
          <w:sz w:val="28"/>
          <w:szCs w:val="28"/>
        </w:rPr>
        <w:t>Москва, Дом Советов России</w:t>
      </w:r>
    </w:p>
    <w:p w:rsidR="00E36CC3" w:rsidRPr="002745FC" w:rsidRDefault="00E36CC3">
      <w:pPr>
        <w:pStyle w:val="ConsPlusNormal"/>
        <w:spacing w:before="220"/>
        <w:rPr>
          <w:rFonts w:ascii="Times New Roman" w:hAnsi="Times New Roman" w:cs="Times New Roman"/>
          <w:sz w:val="28"/>
          <w:szCs w:val="28"/>
        </w:rPr>
      </w:pPr>
      <w:r w:rsidRPr="002745FC">
        <w:rPr>
          <w:rFonts w:ascii="Times New Roman" w:hAnsi="Times New Roman" w:cs="Times New Roman"/>
          <w:sz w:val="28"/>
          <w:szCs w:val="28"/>
        </w:rPr>
        <w:t>27 ноября 1992 года</w:t>
      </w:r>
    </w:p>
    <w:p w:rsidR="00E36CC3" w:rsidRPr="002745FC" w:rsidRDefault="00E36CC3">
      <w:pPr>
        <w:pStyle w:val="ConsPlusNormal"/>
        <w:spacing w:before="220"/>
        <w:rPr>
          <w:rFonts w:ascii="Times New Roman" w:hAnsi="Times New Roman" w:cs="Times New Roman"/>
          <w:sz w:val="28"/>
          <w:szCs w:val="28"/>
        </w:rPr>
      </w:pPr>
      <w:r w:rsidRPr="002745FC">
        <w:rPr>
          <w:rFonts w:ascii="Times New Roman" w:hAnsi="Times New Roman" w:cs="Times New Roman"/>
          <w:sz w:val="28"/>
          <w:szCs w:val="28"/>
        </w:rPr>
        <w:t>N 4015-1</w:t>
      </w: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rPr>
          <w:rFonts w:ascii="Times New Roman" w:hAnsi="Times New Roman" w:cs="Times New Roman"/>
          <w:sz w:val="28"/>
          <w:szCs w:val="28"/>
        </w:rPr>
      </w:pPr>
    </w:p>
    <w:p w:rsidR="00E36CC3" w:rsidRPr="002745FC" w:rsidRDefault="00E36CC3">
      <w:pPr>
        <w:pStyle w:val="ConsPlusNormal"/>
        <w:pBdr>
          <w:top w:val="single" w:sz="6" w:space="0" w:color="auto"/>
        </w:pBdr>
        <w:spacing w:before="100" w:after="100"/>
        <w:jc w:val="both"/>
        <w:rPr>
          <w:rFonts w:ascii="Times New Roman" w:hAnsi="Times New Roman" w:cs="Times New Roman"/>
          <w:sz w:val="28"/>
          <w:szCs w:val="28"/>
        </w:rPr>
      </w:pPr>
    </w:p>
    <w:p w:rsidR="007D3EF0" w:rsidRPr="002745FC" w:rsidRDefault="007D3EF0">
      <w:pPr>
        <w:rPr>
          <w:rFonts w:ascii="Times New Roman" w:hAnsi="Times New Roman" w:cs="Times New Roman"/>
          <w:sz w:val="28"/>
          <w:szCs w:val="28"/>
        </w:rPr>
      </w:pPr>
    </w:p>
    <w:sectPr w:rsidR="007D3EF0" w:rsidRPr="002745FC" w:rsidSect="002745F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C3"/>
    <w:rsid w:val="000C6083"/>
    <w:rsid w:val="002745FC"/>
    <w:rsid w:val="003C4807"/>
    <w:rsid w:val="007007A3"/>
    <w:rsid w:val="007D3EF0"/>
    <w:rsid w:val="00874F19"/>
    <w:rsid w:val="00AE02E7"/>
    <w:rsid w:val="00D46253"/>
    <w:rsid w:val="00E3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CC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6CC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113</Pages>
  <Words>41109</Words>
  <Characters>234323</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 Алексей Николаевич</dc:creator>
  <cp:lastModifiedBy>Воробьев Алексей Николаевич</cp:lastModifiedBy>
  <cp:revision>5</cp:revision>
  <dcterms:created xsi:type="dcterms:W3CDTF">2019-11-13T12:11:00Z</dcterms:created>
  <dcterms:modified xsi:type="dcterms:W3CDTF">2019-11-18T09:50:00Z</dcterms:modified>
</cp:coreProperties>
</file>